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58" w:rsidRDefault="00403558">
      <w:pPr>
        <w:pStyle w:val="Nzev"/>
        <w:spacing w:before="0" w:after="0" w:line="276" w:lineRule="auto"/>
        <w:rPr>
          <w:sz w:val="32"/>
          <w:szCs w:val="32"/>
        </w:rPr>
      </w:pPr>
      <w:bookmarkStart w:id="0" w:name="_mxt3foxm0h4t" w:colFirst="0" w:colLast="0"/>
      <w:bookmarkEnd w:id="0"/>
    </w:p>
    <w:p w:rsidR="00403558" w:rsidRDefault="00FF7161">
      <w:pPr>
        <w:pStyle w:val="Nzev"/>
        <w:spacing w:before="240" w:after="200" w:line="276" w:lineRule="auto"/>
        <w:rPr>
          <w:sz w:val="32"/>
          <w:szCs w:val="32"/>
        </w:rPr>
      </w:pPr>
      <w:bookmarkStart w:id="1" w:name="_sn85ydyjbwmp" w:colFirst="0" w:colLast="0"/>
      <w:bookmarkEnd w:id="1"/>
      <w:r>
        <w:rPr>
          <w:sz w:val="32"/>
          <w:szCs w:val="32"/>
        </w:rPr>
        <w:t>Maturitní práce z předmětu</w:t>
      </w:r>
    </w:p>
    <w:p w:rsidR="00403558" w:rsidRDefault="00FF7161">
      <w:pPr>
        <w:pStyle w:val="Nzev"/>
        <w:spacing w:before="0" w:after="120" w:line="276" w:lineRule="auto"/>
        <w:rPr>
          <w:sz w:val="32"/>
          <w:szCs w:val="32"/>
        </w:rPr>
      </w:pPr>
      <w:bookmarkStart w:id="2" w:name="_37dl2k6ssw5n" w:colFirst="0" w:colLast="0"/>
      <w:bookmarkEnd w:id="2"/>
      <w:proofErr w:type="spellStart"/>
      <w:r>
        <w:rPr>
          <w:sz w:val="32"/>
          <w:szCs w:val="32"/>
        </w:rPr>
        <w:t>xxxxxxxxxxxx</w:t>
      </w:r>
      <w:proofErr w:type="spellEnd"/>
    </w:p>
    <w:p w:rsidR="00403558" w:rsidRDefault="00403558">
      <w:pPr>
        <w:pStyle w:val="Nzev"/>
      </w:pPr>
      <w:bookmarkStart w:id="3" w:name="_rxlcrbxs1m3o" w:colFirst="0" w:colLast="0"/>
      <w:bookmarkEnd w:id="3"/>
    </w:p>
    <w:p w:rsidR="00403558" w:rsidRDefault="00403558">
      <w:pPr>
        <w:pStyle w:val="Nzev"/>
      </w:pPr>
      <w:bookmarkStart w:id="4" w:name="_c859eia8lg60" w:colFirst="0" w:colLast="0"/>
      <w:bookmarkEnd w:id="4"/>
    </w:p>
    <w:p w:rsidR="00403558" w:rsidRDefault="00FF7161">
      <w:pPr>
        <w:pStyle w:val="Nzev"/>
        <w:rPr>
          <w:b/>
        </w:rPr>
      </w:pPr>
      <w:bookmarkStart w:id="5" w:name="_r6ijaige8cwr" w:colFirst="0" w:colLast="0"/>
      <w:bookmarkEnd w:id="5"/>
      <w:r>
        <w:rPr>
          <w:b/>
        </w:rPr>
        <w:t>POKYNY PRO ZPRACOVÁNÍ MATURITNÍ PRÁCE</w:t>
      </w:r>
    </w:p>
    <w:p w:rsidR="00403558" w:rsidRDefault="00FF7161">
      <w:pPr>
        <w:pStyle w:val="Podtitul"/>
        <w:spacing w:after="0" w:line="276" w:lineRule="auto"/>
        <w:jc w:val="center"/>
      </w:pPr>
      <w:bookmarkStart w:id="6" w:name="_ed3llwyyupd5" w:colFirst="0" w:colLast="0"/>
      <w:bookmarkEnd w:id="6"/>
      <w:r>
        <w:t>Arcibiskupské gymnázium</w:t>
      </w:r>
    </w:p>
    <w:p w:rsidR="00403558" w:rsidRDefault="00FF7161">
      <w:pPr>
        <w:pStyle w:val="Podtitul"/>
        <w:spacing w:after="0" w:line="276" w:lineRule="auto"/>
        <w:jc w:val="center"/>
      </w:pPr>
      <w:bookmarkStart w:id="7" w:name="_euomy6ize77a" w:colFirst="0" w:colLast="0"/>
      <w:bookmarkEnd w:id="7"/>
      <w:r>
        <w:t>verze 1.3 / 4. 12. 2019</w:t>
      </w:r>
    </w:p>
    <w:p w:rsidR="00403558" w:rsidRDefault="00403558">
      <w:pPr>
        <w:pStyle w:val="Podtitul"/>
        <w:spacing w:after="0" w:line="276" w:lineRule="auto"/>
        <w:jc w:val="center"/>
      </w:pPr>
      <w:bookmarkStart w:id="8" w:name="_c8wenoxcvcwk" w:colFirst="0" w:colLast="0"/>
      <w:bookmarkEnd w:id="8"/>
    </w:p>
    <w:p w:rsidR="00403558" w:rsidRDefault="00403558">
      <w:pPr>
        <w:pStyle w:val="Podtitul"/>
        <w:spacing w:after="0" w:line="276" w:lineRule="auto"/>
        <w:jc w:val="center"/>
      </w:pPr>
      <w:bookmarkStart w:id="9" w:name="_4lh21k6ypt6h" w:colFirst="0" w:colLast="0"/>
      <w:bookmarkEnd w:id="9"/>
    </w:p>
    <w:p w:rsidR="00403558" w:rsidRDefault="00403558">
      <w:pPr>
        <w:pStyle w:val="Podtitul"/>
        <w:spacing w:after="0" w:line="276" w:lineRule="auto"/>
        <w:jc w:val="center"/>
      </w:pPr>
      <w:bookmarkStart w:id="10" w:name="_20pl4pwfa8v4" w:colFirst="0" w:colLast="0"/>
      <w:bookmarkEnd w:id="10"/>
    </w:p>
    <w:p w:rsidR="00403558" w:rsidRDefault="00403558">
      <w:pPr>
        <w:pStyle w:val="Podtitul"/>
        <w:spacing w:after="0" w:line="276" w:lineRule="auto"/>
        <w:jc w:val="center"/>
      </w:pPr>
      <w:bookmarkStart w:id="11" w:name="_csjv7aumoaig" w:colFirst="0" w:colLast="0"/>
      <w:bookmarkEnd w:id="11"/>
    </w:p>
    <w:p w:rsidR="00403558" w:rsidRDefault="00403558">
      <w:pPr>
        <w:pStyle w:val="Podtitul"/>
        <w:spacing w:after="0" w:line="276" w:lineRule="auto"/>
        <w:jc w:val="center"/>
      </w:pPr>
      <w:bookmarkStart w:id="12" w:name="_jg4xw57he5nd" w:colFirst="0" w:colLast="0"/>
      <w:bookmarkEnd w:id="12"/>
    </w:p>
    <w:p w:rsidR="00403558" w:rsidRDefault="00403558"/>
    <w:p w:rsidR="00403558" w:rsidRDefault="00403558">
      <w:pPr>
        <w:pStyle w:val="Podtitul"/>
        <w:spacing w:after="0" w:line="276" w:lineRule="auto"/>
        <w:jc w:val="center"/>
      </w:pPr>
      <w:bookmarkStart w:id="13" w:name="_jy039pe2gzn1" w:colFirst="0" w:colLast="0"/>
      <w:bookmarkEnd w:id="13"/>
    </w:p>
    <w:p w:rsidR="00403558" w:rsidRDefault="00FF7161">
      <w:pPr>
        <w:pStyle w:val="Podtitul"/>
        <w:tabs>
          <w:tab w:val="left" w:pos="1689"/>
        </w:tabs>
        <w:spacing w:after="0" w:line="276" w:lineRule="auto"/>
        <w:ind w:hanging="708"/>
        <w:jc w:val="left"/>
        <w:rPr>
          <w:sz w:val="28"/>
          <w:szCs w:val="28"/>
        </w:rPr>
      </w:pPr>
      <w:bookmarkStart w:id="14" w:name="_y9uzokfk90ds" w:colFirst="0" w:colLast="0"/>
      <w:bookmarkEnd w:id="14"/>
      <w:r>
        <w:rPr>
          <w:b/>
          <w:sz w:val="28"/>
          <w:szCs w:val="28"/>
        </w:rPr>
        <w:t>Vedoucí práce:</w:t>
      </w:r>
      <w:r>
        <w:rPr>
          <w:sz w:val="28"/>
          <w:szCs w:val="28"/>
        </w:rPr>
        <w:t xml:space="preserve">   </w:t>
      </w:r>
      <w:r>
        <w:rPr>
          <w:sz w:val="28"/>
          <w:szCs w:val="28"/>
        </w:rPr>
        <w:tab/>
        <w:t>Mgr. Jakub Pivec</w:t>
      </w:r>
    </w:p>
    <w:p w:rsidR="00403558" w:rsidRDefault="00FF7161">
      <w:pPr>
        <w:pStyle w:val="Podtitul"/>
        <w:tabs>
          <w:tab w:val="left" w:pos="1689"/>
        </w:tabs>
        <w:spacing w:after="0" w:line="276" w:lineRule="auto"/>
        <w:ind w:hanging="708"/>
        <w:jc w:val="left"/>
        <w:rPr>
          <w:b/>
          <w:sz w:val="28"/>
          <w:szCs w:val="28"/>
        </w:rPr>
      </w:pPr>
      <w:bookmarkStart w:id="15" w:name="_a5jwy4bxgvr3" w:colFirst="0" w:colLast="0"/>
      <w:bookmarkEnd w:id="15"/>
      <w:r>
        <w:rPr>
          <w:b/>
          <w:sz w:val="28"/>
          <w:szCs w:val="28"/>
        </w:rPr>
        <w:t xml:space="preserve">Oponent:   </w:t>
      </w:r>
      <w:r>
        <w:rPr>
          <w:sz w:val="28"/>
          <w:szCs w:val="28"/>
        </w:rPr>
        <w:tab/>
        <w:t xml:space="preserve">Mgr. Lukáš Bernard                     </w:t>
      </w:r>
      <w:r>
        <w:rPr>
          <w:sz w:val="28"/>
          <w:szCs w:val="28"/>
        </w:rPr>
        <w:tab/>
      </w:r>
      <w:r>
        <w:rPr>
          <w:sz w:val="28"/>
          <w:szCs w:val="28"/>
        </w:rPr>
        <w:tab/>
        <w:t xml:space="preserve"> </w:t>
      </w:r>
      <w:r>
        <w:rPr>
          <w:b/>
          <w:sz w:val="28"/>
          <w:szCs w:val="28"/>
        </w:rPr>
        <w:t>Praha 2019</w:t>
      </w:r>
    </w:p>
    <w:p w:rsidR="00403558" w:rsidRDefault="00FF7161">
      <w:pPr>
        <w:pStyle w:val="Podtitul"/>
        <w:spacing w:after="0" w:line="276" w:lineRule="auto"/>
        <w:jc w:val="center"/>
      </w:pPr>
      <w:bookmarkStart w:id="16" w:name="_rd3f2rqsttvv" w:colFirst="0" w:colLast="0"/>
      <w:bookmarkEnd w:id="16"/>
      <w:r>
        <w:br w:type="page"/>
      </w:r>
    </w:p>
    <w:p w:rsidR="00403558" w:rsidRPr="00F324CE" w:rsidRDefault="00FF7161" w:rsidP="00F324CE">
      <w:pPr>
        <w:pStyle w:val="Nadpis1"/>
        <w:numPr>
          <w:ilvl w:val="0"/>
          <w:numId w:val="0"/>
        </w:numPr>
        <w:ind w:left="432"/>
      </w:pPr>
      <w:bookmarkStart w:id="17" w:name="_Toc26348090"/>
      <w:r w:rsidRPr="00F324CE">
        <w:lastRenderedPageBreak/>
        <w:t>ČLENĚNÍ PRÁCE</w:t>
      </w:r>
      <w:bookmarkEnd w:id="17"/>
    </w:p>
    <w:p w:rsidR="00403558" w:rsidRDefault="00FF7161">
      <w:r>
        <w:t>Každá práce bude mít nahoře průhlednou desku (dodá vedení školy). Dále následují úvodní nečíslované listy:</w:t>
      </w:r>
    </w:p>
    <w:p w:rsidR="00403558" w:rsidRDefault="00FF7161">
      <w:r>
        <w:rPr>
          <w:b/>
        </w:rPr>
        <w:t>1. list:</w:t>
      </w:r>
      <w:r>
        <w:t xml:space="preserve"> Titulní strana (dodá vedení školy)</w:t>
      </w:r>
    </w:p>
    <w:p w:rsidR="00403558" w:rsidRDefault="00FF7161">
      <w:r>
        <w:rPr>
          <w:b/>
        </w:rPr>
        <w:t>2. list:</w:t>
      </w:r>
      <w:r>
        <w:t xml:space="preserve"> Kopie zadání práce se všemi čtyřmi podpisy (dodá vedení školy)</w:t>
      </w:r>
    </w:p>
    <w:p w:rsidR="00403558" w:rsidRDefault="00FF7161">
      <w:r>
        <w:rPr>
          <w:b/>
        </w:rPr>
        <w:t>3. list:</w:t>
      </w:r>
      <w:r>
        <w:t xml:space="preserve"> Prohlášení</w:t>
      </w:r>
    </w:p>
    <w:p w:rsidR="00403558" w:rsidRDefault="00FF7161">
      <w:r>
        <w:rPr>
          <w:b/>
        </w:rPr>
        <w:t>4. list:</w:t>
      </w:r>
      <w:r>
        <w:t xml:space="preserve"> Obsah: desetinné číslování kapitol a podkapitol (viz níže)</w:t>
      </w:r>
    </w:p>
    <w:p w:rsidR="00403558" w:rsidRDefault="00FF7161">
      <w:r>
        <w:t xml:space="preserve">Dále následuje text vlastní práce, s postupným a nepřerušovaným číslováním stránek. Práce je členěna na kapitoly. Poslední kapitolou je </w:t>
      </w:r>
      <w:r>
        <w:rPr>
          <w:b/>
        </w:rPr>
        <w:t>Seznam použité literatury</w:t>
      </w:r>
      <w:r>
        <w:t>.</w:t>
      </w:r>
    </w:p>
    <w:p w:rsidR="00403558" w:rsidRDefault="00FF7161">
      <w:r>
        <w:t xml:space="preserve">Za textem práce mohou následovat listy příloh (např. anketa, žádost o povolení výzkumu, tabulky naměřených dat, výpis </w:t>
      </w:r>
      <w:proofErr w:type="gramStart"/>
      <w:r>
        <w:t>programu,...). Na</w:t>
      </w:r>
      <w:proofErr w:type="gramEnd"/>
      <w:r>
        <w:t xml:space="preserve"> první stránce příloh je seznam příloh (Příloha č. 1, Příloha č. 2). Stránky příloh maturitní práce se nečíslují.</w:t>
      </w:r>
    </w:p>
    <w:p w:rsidR="00403558" w:rsidRDefault="00FF7161">
      <w:r>
        <w:t xml:space="preserve">Úplně posledním listem práce bude </w:t>
      </w:r>
      <w:r>
        <w:rPr>
          <w:b/>
        </w:rPr>
        <w:t>tvrdá černá deska</w:t>
      </w:r>
      <w:r>
        <w:t xml:space="preserve"> (dodá vedení školy). Práci je nutné svázat do</w:t>
      </w:r>
      <w:r>
        <w:rPr>
          <w:b/>
        </w:rPr>
        <w:t xml:space="preserve"> černé kroužkové kovové</w:t>
      </w:r>
      <w:r>
        <w:t xml:space="preserve"> vazby.</w:t>
      </w:r>
    </w:p>
    <w:p w:rsidR="00403558" w:rsidRDefault="00FF7161">
      <w:r>
        <w:br w:type="page"/>
      </w:r>
    </w:p>
    <w:p w:rsidR="00403558" w:rsidRPr="00F324CE" w:rsidRDefault="00FF7161" w:rsidP="00F324CE">
      <w:pPr>
        <w:pStyle w:val="Nadpis1"/>
        <w:numPr>
          <w:ilvl w:val="0"/>
          <w:numId w:val="0"/>
        </w:numPr>
        <w:ind w:left="432"/>
      </w:pPr>
      <w:bookmarkStart w:id="18" w:name="_Toc26348091"/>
      <w:r w:rsidRPr="00F324CE">
        <w:lastRenderedPageBreak/>
        <w:t>PROHLÁŠENÍ</w:t>
      </w:r>
      <w:bookmarkEnd w:id="18"/>
    </w:p>
    <w:p w:rsidR="00403558" w:rsidRDefault="00FF7161">
      <w:r>
        <w:t>Prohlašuji, že předložená práce je mým původním autorským dílem, které jsem vypracoval/a samostatně. Veškerou literaturu a další zdroje, z nichž jsem při zpracování čerpal/a, v práci řádně cituji a jsou uvedeny v seznamu použité literatury.</w:t>
      </w:r>
    </w:p>
    <w:p w:rsidR="00403558" w:rsidRDefault="00FF7161">
      <w:r>
        <w:t xml:space="preserve">V Praze </w:t>
      </w:r>
      <w:proofErr w:type="gramStart"/>
      <w:r>
        <w:t>dne . . . . . . . . . . . . .</w:t>
      </w:r>
      <w:proofErr w:type="gramEnd"/>
    </w:p>
    <w:p w:rsidR="00403558" w:rsidRDefault="00FF7161">
      <w:pPr>
        <w:ind w:left="6480"/>
      </w:pPr>
      <w:r>
        <w:t xml:space="preserve"> . . . . . . . . . . . . . . . . . . .</w:t>
      </w:r>
    </w:p>
    <w:p w:rsidR="00403558" w:rsidRDefault="00FF7161">
      <w:pPr>
        <w:ind w:left="6480" w:firstLine="720"/>
      </w:pPr>
      <w:r>
        <w:t>(podpis)</w:t>
      </w:r>
      <w:r>
        <w:br w:type="page"/>
      </w:r>
    </w:p>
    <w:p w:rsidR="00403558" w:rsidRPr="00F324CE" w:rsidRDefault="00FF7161" w:rsidP="00F324CE">
      <w:pPr>
        <w:pStyle w:val="Nadpis1"/>
        <w:numPr>
          <w:ilvl w:val="0"/>
          <w:numId w:val="0"/>
        </w:numPr>
        <w:ind w:left="432"/>
      </w:pPr>
      <w:bookmarkStart w:id="19" w:name="_Toc26348092"/>
      <w:r w:rsidRPr="00F324CE">
        <w:lastRenderedPageBreak/>
        <w:t>OBSAH</w:t>
      </w:r>
      <w:bookmarkEnd w:id="19"/>
    </w:p>
    <w:sdt>
      <w:sdtPr>
        <w:rPr>
          <w:rFonts w:ascii="Times New Roman" w:hAnsi="Times New Roman" w:cs="Arial"/>
        </w:rPr>
        <w:id w:val="-1605333272"/>
        <w:docPartObj>
          <w:docPartGallery w:val="Table of Contents"/>
          <w:docPartUnique/>
        </w:docPartObj>
      </w:sdtPr>
      <w:sdtEndPr>
        <w:rPr>
          <w:rFonts w:cs="Times New Roman"/>
        </w:rPr>
      </w:sdtEndPr>
      <w:sdtContent>
        <w:p w:rsidR="00FF7161" w:rsidRDefault="00FF7161">
          <w:pPr>
            <w:pStyle w:val="Obsah1"/>
            <w:tabs>
              <w:tab w:val="right" w:pos="9349"/>
            </w:tabs>
            <w:rPr>
              <w:rFonts w:asciiTheme="minorHAnsi" w:eastAsiaTheme="minorEastAsia" w:hAnsiTheme="minorHAnsi" w:cstheme="minorBidi"/>
              <w:noProof/>
              <w:sz w:val="22"/>
              <w:szCs w:val="22"/>
              <w:lang w:val="cs-CZ"/>
            </w:rPr>
          </w:pPr>
          <w:r w:rsidRPr="006B2B79">
            <w:rPr>
              <w:rFonts w:cs="Arial"/>
            </w:rPr>
            <w:fldChar w:fldCharType="begin"/>
          </w:r>
          <w:r w:rsidRPr="006B2B79">
            <w:rPr>
              <w:rFonts w:cs="Arial"/>
            </w:rPr>
            <w:instrText xml:space="preserve"> TOC \h \u \z </w:instrText>
          </w:r>
          <w:r w:rsidRPr="006B2B79">
            <w:rPr>
              <w:rFonts w:cs="Arial"/>
            </w:rPr>
            <w:fldChar w:fldCharType="separate"/>
          </w:r>
          <w:hyperlink w:anchor="_Toc26348090" w:history="1">
            <w:r w:rsidRPr="00A80F2F">
              <w:rPr>
                <w:rStyle w:val="Hypertextovodkaz"/>
                <w:noProof/>
              </w:rPr>
              <w:t>ČLENĚNÍ PRÁCE</w:t>
            </w:r>
            <w:r>
              <w:rPr>
                <w:noProof/>
                <w:webHidden/>
              </w:rPr>
              <w:tab/>
            </w:r>
            <w:r>
              <w:rPr>
                <w:noProof/>
                <w:webHidden/>
              </w:rPr>
              <w:fldChar w:fldCharType="begin"/>
            </w:r>
            <w:r>
              <w:rPr>
                <w:noProof/>
                <w:webHidden/>
              </w:rPr>
              <w:instrText xml:space="preserve"> PAGEREF _Toc26348090 \h </w:instrText>
            </w:r>
            <w:r>
              <w:rPr>
                <w:noProof/>
                <w:webHidden/>
              </w:rPr>
            </w:r>
            <w:r>
              <w:rPr>
                <w:noProof/>
                <w:webHidden/>
              </w:rPr>
              <w:fldChar w:fldCharType="separate"/>
            </w:r>
            <w:r>
              <w:rPr>
                <w:noProof/>
                <w:webHidden/>
              </w:rPr>
              <w:t>1</w:t>
            </w:r>
            <w:r>
              <w:rPr>
                <w:noProof/>
                <w:webHidden/>
              </w:rPr>
              <w:fldChar w:fldCharType="end"/>
            </w:r>
          </w:hyperlink>
        </w:p>
        <w:p w:rsidR="00FF7161" w:rsidRDefault="004F0715">
          <w:pPr>
            <w:pStyle w:val="Obsah1"/>
            <w:tabs>
              <w:tab w:val="right" w:pos="9349"/>
            </w:tabs>
            <w:rPr>
              <w:rFonts w:asciiTheme="minorHAnsi" w:eastAsiaTheme="minorEastAsia" w:hAnsiTheme="minorHAnsi" w:cstheme="minorBidi"/>
              <w:noProof/>
              <w:sz w:val="22"/>
              <w:szCs w:val="22"/>
              <w:lang w:val="cs-CZ"/>
            </w:rPr>
          </w:pPr>
          <w:hyperlink w:anchor="_Toc26348091" w:history="1">
            <w:r w:rsidR="00FF7161" w:rsidRPr="00A80F2F">
              <w:rPr>
                <w:rStyle w:val="Hypertextovodkaz"/>
                <w:noProof/>
              </w:rPr>
              <w:t>PROHLÁŠENÍ</w:t>
            </w:r>
            <w:r w:rsidR="00FF7161">
              <w:rPr>
                <w:noProof/>
                <w:webHidden/>
              </w:rPr>
              <w:tab/>
            </w:r>
            <w:r w:rsidR="00FF7161">
              <w:rPr>
                <w:noProof/>
                <w:webHidden/>
              </w:rPr>
              <w:fldChar w:fldCharType="begin"/>
            </w:r>
            <w:r w:rsidR="00FF7161">
              <w:rPr>
                <w:noProof/>
                <w:webHidden/>
              </w:rPr>
              <w:instrText xml:space="preserve"> PAGEREF _Toc26348091 \h </w:instrText>
            </w:r>
            <w:r w:rsidR="00FF7161">
              <w:rPr>
                <w:noProof/>
                <w:webHidden/>
              </w:rPr>
            </w:r>
            <w:r w:rsidR="00FF7161">
              <w:rPr>
                <w:noProof/>
                <w:webHidden/>
              </w:rPr>
              <w:fldChar w:fldCharType="separate"/>
            </w:r>
            <w:r w:rsidR="00FF7161">
              <w:rPr>
                <w:noProof/>
                <w:webHidden/>
              </w:rPr>
              <w:t>2</w:t>
            </w:r>
            <w:r w:rsidR="00FF7161">
              <w:rPr>
                <w:noProof/>
                <w:webHidden/>
              </w:rPr>
              <w:fldChar w:fldCharType="end"/>
            </w:r>
          </w:hyperlink>
        </w:p>
        <w:p w:rsidR="00FF7161" w:rsidRDefault="004F0715">
          <w:pPr>
            <w:pStyle w:val="Obsah1"/>
            <w:tabs>
              <w:tab w:val="right" w:pos="9349"/>
            </w:tabs>
            <w:rPr>
              <w:rFonts w:asciiTheme="minorHAnsi" w:eastAsiaTheme="minorEastAsia" w:hAnsiTheme="minorHAnsi" w:cstheme="minorBidi"/>
              <w:noProof/>
              <w:sz w:val="22"/>
              <w:szCs w:val="22"/>
              <w:lang w:val="cs-CZ"/>
            </w:rPr>
          </w:pPr>
          <w:hyperlink w:anchor="_Toc26348092" w:history="1">
            <w:r w:rsidR="00FF7161" w:rsidRPr="00A80F2F">
              <w:rPr>
                <w:rStyle w:val="Hypertextovodkaz"/>
                <w:noProof/>
              </w:rPr>
              <w:t>OBSAH</w:t>
            </w:r>
            <w:r w:rsidR="00FF7161">
              <w:rPr>
                <w:noProof/>
                <w:webHidden/>
              </w:rPr>
              <w:tab/>
            </w:r>
            <w:r w:rsidR="00FF7161">
              <w:rPr>
                <w:noProof/>
                <w:webHidden/>
              </w:rPr>
              <w:fldChar w:fldCharType="begin"/>
            </w:r>
            <w:r w:rsidR="00FF7161">
              <w:rPr>
                <w:noProof/>
                <w:webHidden/>
              </w:rPr>
              <w:instrText xml:space="preserve"> PAGEREF _Toc26348092 \h </w:instrText>
            </w:r>
            <w:r w:rsidR="00FF7161">
              <w:rPr>
                <w:noProof/>
                <w:webHidden/>
              </w:rPr>
            </w:r>
            <w:r w:rsidR="00FF7161">
              <w:rPr>
                <w:noProof/>
                <w:webHidden/>
              </w:rPr>
              <w:fldChar w:fldCharType="separate"/>
            </w:r>
            <w:r w:rsidR="00FF7161">
              <w:rPr>
                <w:noProof/>
                <w:webHidden/>
              </w:rPr>
              <w:t>3</w:t>
            </w:r>
            <w:r w:rsidR="00FF7161">
              <w:rPr>
                <w:noProof/>
                <w:webHidden/>
              </w:rPr>
              <w:fldChar w:fldCharType="end"/>
            </w:r>
          </w:hyperlink>
        </w:p>
        <w:p w:rsidR="00FF7161" w:rsidRDefault="004F0715">
          <w:pPr>
            <w:pStyle w:val="Obsah1"/>
            <w:tabs>
              <w:tab w:val="left" w:pos="440"/>
              <w:tab w:val="right" w:pos="9349"/>
            </w:tabs>
            <w:rPr>
              <w:rFonts w:asciiTheme="minorHAnsi" w:eastAsiaTheme="minorEastAsia" w:hAnsiTheme="minorHAnsi" w:cstheme="minorBidi"/>
              <w:noProof/>
              <w:sz w:val="22"/>
              <w:szCs w:val="22"/>
              <w:lang w:val="cs-CZ"/>
            </w:rPr>
          </w:pPr>
          <w:hyperlink w:anchor="_Toc26348093" w:history="1">
            <w:r w:rsidR="00FF7161" w:rsidRPr="00A80F2F">
              <w:rPr>
                <w:rStyle w:val="Hypertextovodkaz"/>
                <w:noProof/>
              </w:rPr>
              <w:t>1</w:t>
            </w:r>
            <w:r w:rsidR="00FF7161">
              <w:rPr>
                <w:rFonts w:asciiTheme="minorHAnsi" w:eastAsiaTheme="minorEastAsia" w:hAnsiTheme="minorHAnsi" w:cstheme="minorBidi"/>
                <w:noProof/>
                <w:sz w:val="22"/>
                <w:szCs w:val="22"/>
                <w:lang w:val="cs-CZ"/>
              </w:rPr>
              <w:tab/>
            </w:r>
            <w:r w:rsidR="00FF7161" w:rsidRPr="00A80F2F">
              <w:rPr>
                <w:rStyle w:val="Hypertextovodkaz"/>
                <w:noProof/>
              </w:rPr>
              <w:t>ÚVOD</w:t>
            </w:r>
            <w:r w:rsidR="00FF7161">
              <w:rPr>
                <w:noProof/>
                <w:webHidden/>
              </w:rPr>
              <w:tab/>
            </w:r>
            <w:r w:rsidR="00FF7161">
              <w:rPr>
                <w:noProof/>
                <w:webHidden/>
              </w:rPr>
              <w:fldChar w:fldCharType="begin"/>
            </w:r>
            <w:r w:rsidR="00FF7161">
              <w:rPr>
                <w:noProof/>
                <w:webHidden/>
              </w:rPr>
              <w:instrText xml:space="preserve"> PAGEREF _Toc26348093 \h </w:instrText>
            </w:r>
            <w:r w:rsidR="00FF7161">
              <w:rPr>
                <w:noProof/>
                <w:webHidden/>
              </w:rPr>
            </w:r>
            <w:r w:rsidR="00FF7161">
              <w:rPr>
                <w:noProof/>
                <w:webHidden/>
              </w:rPr>
              <w:fldChar w:fldCharType="separate"/>
            </w:r>
            <w:r w:rsidR="00FF7161">
              <w:rPr>
                <w:noProof/>
                <w:webHidden/>
              </w:rPr>
              <w:t>4</w:t>
            </w:r>
            <w:r w:rsidR="00FF7161">
              <w:rPr>
                <w:noProof/>
                <w:webHidden/>
              </w:rPr>
              <w:fldChar w:fldCharType="end"/>
            </w:r>
          </w:hyperlink>
        </w:p>
        <w:p w:rsidR="00FF7161" w:rsidRDefault="004F0715">
          <w:pPr>
            <w:pStyle w:val="Obsah1"/>
            <w:tabs>
              <w:tab w:val="left" w:pos="440"/>
              <w:tab w:val="right" w:pos="9349"/>
            </w:tabs>
            <w:rPr>
              <w:rFonts w:asciiTheme="minorHAnsi" w:eastAsiaTheme="minorEastAsia" w:hAnsiTheme="minorHAnsi" w:cstheme="minorBidi"/>
              <w:noProof/>
              <w:sz w:val="22"/>
              <w:szCs w:val="22"/>
              <w:lang w:val="cs-CZ"/>
            </w:rPr>
          </w:pPr>
          <w:hyperlink w:anchor="_Toc26348094" w:history="1">
            <w:r w:rsidR="00FF7161" w:rsidRPr="00A80F2F">
              <w:rPr>
                <w:rStyle w:val="Hypertextovodkaz"/>
                <w:noProof/>
              </w:rPr>
              <w:t>2</w:t>
            </w:r>
            <w:r w:rsidR="00FF7161">
              <w:rPr>
                <w:rFonts w:asciiTheme="minorHAnsi" w:eastAsiaTheme="minorEastAsia" w:hAnsiTheme="minorHAnsi" w:cstheme="minorBidi"/>
                <w:noProof/>
                <w:sz w:val="22"/>
                <w:szCs w:val="22"/>
                <w:lang w:val="cs-CZ"/>
              </w:rPr>
              <w:tab/>
            </w:r>
            <w:r w:rsidR="00FF7161" w:rsidRPr="00A80F2F">
              <w:rPr>
                <w:rStyle w:val="Hypertextovodkaz"/>
                <w:noProof/>
              </w:rPr>
              <w:t>FORMÁLNÍ ÚPRAVA TEXTU</w:t>
            </w:r>
            <w:r w:rsidR="00FF7161">
              <w:rPr>
                <w:noProof/>
                <w:webHidden/>
              </w:rPr>
              <w:tab/>
            </w:r>
            <w:r w:rsidR="00FF7161">
              <w:rPr>
                <w:noProof/>
                <w:webHidden/>
              </w:rPr>
              <w:fldChar w:fldCharType="begin"/>
            </w:r>
            <w:r w:rsidR="00FF7161">
              <w:rPr>
                <w:noProof/>
                <w:webHidden/>
              </w:rPr>
              <w:instrText xml:space="preserve"> PAGEREF _Toc26348094 \h </w:instrText>
            </w:r>
            <w:r w:rsidR="00FF7161">
              <w:rPr>
                <w:noProof/>
                <w:webHidden/>
              </w:rPr>
            </w:r>
            <w:r w:rsidR="00FF7161">
              <w:rPr>
                <w:noProof/>
                <w:webHidden/>
              </w:rPr>
              <w:fldChar w:fldCharType="separate"/>
            </w:r>
            <w:r w:rsidR="00FF7161">
              <w:rPr>
                <w:noProof/>
                <w:webHidden/>
              </w:rPr>
              <w:t>5</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095" w:history="1">
            <w:r w:rsidR="00FF7161" w:rsidRPr="00A80F2F">
              <w:rPr>
                <w:rStyle w:val="Hypertextovodkaz"/>
                <w:noProof/>
              </w:rPr>
              <w:t>2.1</w:t>
            </w:r>
            <w:r w:rsidR="00FF7161">
              <w:rPr>
                <w:rFonts w:asciiTheme="minorHAnsi" w:eastAsiaTheme="minorEastAsia" w:hAnsiTheme="minorHAnsi" w:cstheme="minorBidi"/>
                <w:noProof/>
                <w:sz w:val="22"/>
                <w:szCs w:val="22"/>
                <w:lang w:val="cs-CZ"/>
              </w:rPr>
              <w:tab/>
            </w:r>
            <w:r w:rsidR="00FF7161" w:rsidRPr="00A80F2F">
              <w:rPr>
                <w:rStyle w:val="Hypertextovodkaz"/>
                <w:noProof/>
              </w:rPr>
              <w:t>Okraje a číslování</w:t>
            </w:r>
            <w:r w:rsidR="00FF7161">
              <w:rPr>
                <w:noProof/>
                <w:webHidden/>
              </w:rPr>
              <w:tab/>
            </w:r>
            <w:r w:rsidR="00FF7161">
              <w:rPr>
                <w:noProof/>
                <w:webHidden/>
              </w:rPr>
              <w:fldChar w:fldCharType="begin"/>
            </w:r>
            <w:r w:rsidR="00FF7161">
              <w:rPr>
                <w:noProof/>
                <w:webHidden/>
              </w:rPr>
              <w:instrText xml:space="preserve"> PAGEREF _Toc26348095 \h </w:instrText>
            </w:r>
            <w:r w:rsidR="00FF7161">
              <w:rPr>
                <w:noProof/>
                <w:webHidden/>
              </w:rPr>
            </w:r>
            <w:r w:rsidR="00FF7161">
              <w:rPr>
                <w:noProof/>
                <w:webHidden/>
              </w:rPr>
              <w:fldChar w:fldCharType="separate"/>
            </w:r>
            <w:r w:rsidR="00FF7161">
              <w:rPr>
                <w:noProof/>
                <w:webHidden/>
              </w:rPr>
              <w:t>5</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096" w:history="1">
            <w:r w:rsidR="00FF7161" w:rsidRPr="00A80F2F">
              <w:rPr>
                <w:rStyle w:val="Hypertextovodkaz"/>
                <w:noProof/>
              </w:rPr>
              <w:t>2.2</w:t>
            </w:r>
            <w:r w:rsidR="00FF7161">
              <w:rPr>
                <w:rFonts w:asciiTheme="minorHAnsi" w:eastAsiaTheme="minorEastAsia" w:hAnsiTheme="minorHAnsi" w:cstheme="minorBidi"/>
                <w:noProof/>
                <w:sz w:val="22"/>
                <w:szCs w:val="22"/>
                <w:lang w:val="cs-CZ"/>
              </w:rPr>
              <w:tab/>
            </w:r>
            <w:r w:rsidR="00FF7161" w:rsidRPr="00A80F2F">
              <w:rPr>
                <w:rStyle w:val="Hypertextovodkaz"/>
                <w:noProof/>
              </w:rPr>
              <w:t>Řádkování a písmo</w:t>
            </w:r>
            <w:r w:rsidR="00FF7161">
              <w:rPr>
                <w:noProof/>
                <w:webHidden/>
              </w:rPr>
              <w:tab/>
            </w:r>
            <w:r w:rsidR="00FF7161">
              <w:rPr>
                <w:noProof/>
                <w:webHidden/>
              </w:rPr>
              <w:fldChar w:fldCharType="begin"/>
            </w:r>
            <w:r w:rsidR="00FF7161">
              <w:rPr>
                <w:noProof/>
                <w:webHidden/>
              </w:rPr>
              <w:instrText xml:space="preserve"> PAGEREF _Toc26348096 \h </w:instrText>
            </w:r>
            <w:r w:rsidR="00FF7161">
              <w:rPr>
                <w:noProof/>
                <w:webHidden/>
              </w:rPr>
            </w:r>
            <w:r w:rsidR="00FF7161">
              <w:rPr>
                <w:noProof/>
                <w:webHidden/>
              </w:rPr>
              <w:fldChar w:fldCharType="separate"/>
            </w:r>
            <w:r w:rsidR="00FF7161">
              <w:rPr>
                <w:noProof/>
                <w:webHidden/>
              </w:rPr>
              <w:t>5</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097" w:history="1">
            <w:r w:rsidR="00FF7161" w:rsidRPr="00A80F2F">
              <w:rPr>
                <w:rStyle w:val="Hypertextovodkaz"/>
                <w:noProof/>
              </w:rPr>
              <w:t>2.3</w:t>
            </w:r>
            <w:r w:rsidR="00FF7161">
              <w:rPr>
                <w:rFonts w:asciiTheme="minorHAnsi" w:eastAsiaTheme="minorEastAsia" w:hAnsiTheme="minorHAnsi" w:cstheme="minorBidi"/>
                <w:noProof/>
                <w:sz w:val="22"/>
                <w:szCs w:val="22"/>
                <w:lang w:val="cs-CZ"/>
              </w:rPr>
              <w:tab/>
            </w:r>
            <w:r w:rsidR="00FF7161" w:rsidRPr="00A80F2F">
              <w:rPr>
                <w:rStyle w:val="Hypertextovodkaz"/>
                <w:noProof/>
              </w:rPr>
              <w:t>Interpunkční znaménka a zkratky</w:t>
            </w:r>
            <w:r w:rsidR="00FF7161">
              <w:rPr>
                <w:noProof/>
                <w:webHidden/>
              </w:rPr>
              <w:tab/>
            </w:r>
            <w:r w:rsidR="00FF7161">
              <w:rPr>
                <w:noProof/>
                <w:webHidden/>
              </w:rPr>
              <w:fldChar w:fldCharType="begin"/>
            </w:r>
            <w:r w:rsidR="00FF7161">
              <w:rPr>
                <w:noProof/>
                <w:webHidden/>
              </w:rPr>
              <w:instrText xml:space="preserve"> PAGEREF _Toc26348097 \h </w:instrText>
            </w:r>
            <w:r w:rsidR="00FF7161">
              <w:rPr>
                <w:noProof/>
                <w:webHidden/>
              </w:rPr>
            </w:r>
            <w:r w:rsidR="00FF7161">
              <w:rPr>
                <w:noProof/>
                <w:webHidden/>
              </w:rPr>
              <w:fldChar w:fldCharType="separate"/>
            </w:r>
            <w:r w:rsidR="00FF7161">
              <w:rPr>
                <w:noProof/>
                <w:webHidden/>
              </w:rPr>
              <w:t>6</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098" w:history="1">
            <w:r w:rsidR="00FF7161" w:rsidRPr="00A80F2F">
              <w:rPr>
                <w:rStyle w:val="Hypertextovodkaz"/>
                <w:noProof/>
              </w:rPr>
              <w:t>2.4</w:t>
            </w:r>
            <w:r w:rsidR="00FF7161">
              <w:rPr>
                <w:rFonts w:asciiTheme="minorHAnsi" w:eastAsiaTheme="minorEastAsia" w:hAnsiTheme="minorHAnsi" w:cstheme="minorBidi"/>
                <w:noProof/>
                <w:sz w:val="22"/>
                <w:szCs w:val="22"/>
                <w:lang w:val="cs-CZ"/>
              </w:rPr>
              <w:tab/>
            </w:r>
            <w:r w:rsidR="00FF7161" w:rsidRPr="00A80F2F">
              <w:rPr>
                <w:rStyle w:val="Hypertextovodkaz"/>
                <w:noProof/>
              </w:rPr>
              <w:t>Pevná mezera</w:t>
            </w:r>
            <w:r w:rsidR="00FF7161">
              <w:rPr>
                <w:noProof/>
                <w:webHidden/>
              </w:rPr>
              <w:tab/>
            </w:r>
            <w:r w:rsidR="00FF7161">
              <w:rPr>
                <w:noProof/>
                <w:webHidden/>
              </w:rPr>
              <w:fldChar w:fldCharType="begin"/>
            </w:r>
            <w:r w:rsidR="00FF7161">
              <w:rPr>
                <w:noProof/>
                <w:webHidden/>
              </w:rPr>
              <w:instrText xml:space="preserve"> PAGEREF _Toc26348098 \h </w:instrText>
            </w:r>
            <w:r w:rsidR="00FF7161">
              <w:rPr>
                <w:noProof/>
                <w:webHidden/>
              </w:rPr>
            </w:r>
            <w:r w:rsidR="00FF7161">
              <w:rPr>
                <w:noProof/>
                <w:webHidden/>
              </w:rPr>
              <w:fldChar w:fldCharType="separate"/>
            </w:r>
            <w:r w:rsidR="00FF7161">
              <w:rPr>
                <w:noProof/>
                <w:webHidden/>
              </w:rPr>
              <w:t>7</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099" w:history="1">
            <w:r w:rsidR="00FF7161" w:rsidRPr="00A80F2F">
              <w:rPr>
                <w:rStyle w:val="Hypertextovodkaz"/>
                <w:noProof/>
              </w:rPr>
              <w:t>2.5</w:t>
            </w:r>
            <w:r w:rsidR="00FF7161">
              <w:rPr>
                <w:rFonts w:asciiTheme="minorHAnsi" w:eastAsiaTheme="minorEastAsia" w:hAnsiTheme="minorHAnsi" w:cstheme="minorBidi"/>
                <w:noProof/>
                <w:sz w:val="22"/>
                <w:szCs w:val="22"/>
                <w:lang w:val="cs-CZ"/>
              </w:rPr>
              <w:tab/>
            </w:r>
            <w:r w:rsidR="00FF7161" w:rsidRPr="00A80F2F">
              <w:rPr>
                <w:rStyle w:val="Hypertextovodkaz"/>
                <w:noProof/>
              </w:rPr>
              <w:t>Vkládání obrázků</w:t>
            </w:r>
            <w:r w:rsidR="00FF7161">
              <w:rPr>
                <w:noProof/>
                <w:webHidden/>
              </w:rPr>
              <w:tab/>
            </w:r>
            <w:r w:rsidR="00FF7161">
              <w:rPr>
                <w:noProof/>
                <w:webHidden/>
              </w:rPr>
              <w:fldChar w:fldCharType="begin"/>
            </w:r>
            <w:r w:rsidR="00FF7161">
              <w:rPr>
                <w:noProof/>
                <w:webHidden/>
              </w:rPr>
              <w:instrText xml:space="preserve"> PAGEREF _Toc26348099 \h </w:instrText>
            </w:r>
            <w:r w:rsidR="00FF7161">
              <w:rPr>
                <w:noProof/>
                <w:webHidden/>
              </w:rPr>
            </w:r>
            <w:r w:rsidR="00FF7161">
              <w:rPr>
                <w:noProof/>
                <w:webHidden/>
              </w:rPr>
              <w:fldChar w:fldCharType="separate"/>
            </w:r>
            <w:r w:rsidR="00FF7161">
              <w:rPr>
                <w:noProof/>
                <w:webHidden/>
              </w:rPr>
              <w:t>7</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100" w:history="1">
            <w:r w:rsidR="00FF7161" w:rsidRPr="00A80F2F">
              <w:rPr>
                <w:rStyle w:val="Hypertextovodkaz"/>
                <w:noProof/>
              </w:rPr>
              <w:t>2.6</w:t>
            </w:r>
            <w:r w:rsidR="00FF7161">
              <w:rPr>
                <w:rFonts w:asciiTheme="minorHAnsi" w:eastAsiaTheme="minorEastAsia" w:hAnsiTheme="minorHAnsi" w:cstheme="minorBidi"/>
                <w:noProof/>
                <w:sz w:val="22"/>
                <w:szCs w:val="22"/>
                <w:lang w:val="cs-CZ"/>
              </w:rPr>
              <w:tab/>
            </w:r>
            <w:r w:rsidR="00FF7161" w:rsidRPr="00A80F2F">
              <w:rPr>
                <w:rStyle w:val="Hypertextovodkaz"/>
                <w:noProof/>
              </w:rPr>
              <w:t>Sazba matematických výrazů</w:t>
            </w:r>
            <w:r w:rsidR="00FF7161">
              <w:rPr>
                <w:noProof/>
                <w:webHidden/>
              </w:rPr>
              <w:tab/>
            </w:r>
            <w:r w:rsidR="00FF7161">
              <w:rPr>
                <w:noProof/>
                <w:webHidden/>
              </w:rPr>
              <w:fldChar w:fldCharType="begin"/>
            </w:r>
            <w:r w:rsidR="00FF7161">
              <w:rPr>
                <w:noProof/>
                <w:webHidden/>
              </w:rPr>
              <w:instrText xml:space="preserve"> PAGEREF _Toc26348100 \h </w:instrText>
            </w:r>
            <w:r w:rsidR="00FF7161">
              <w:rPr>
                <w:noProof/>
                <w:webHidden/>
              </w:rPr>
            </w:r>
            <w:r w:rsidR="00FF7161">
              <w:rPr>
                <w:noProof/>
                <w:webHidden/>
              </w:rPr>
              <w:fldChar w:fldCharType="separate"/>
            </w:r>
            <w:r w:rsidR="00FF7161">
              <w:rPr>
                <w:noProof/>
                <w:webHidden/>
              </w:rPr>
              <w:t>8</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101" w:history="1">
            <w:r w:rsidR="00FF7161" w:rsidRPr="00A80F2F">
              <w:rPr>
                <w:rStyle w:val="Hypertextovodkaz"/>
                <w:noProof/>
              </w:rPr>
              <w:t>2.7</w:t>
            </w:r>
            <w:r w:rsidR="00FF7161">
              <w:rPr>
                <w:rFonts w:asciiTheme="minorHAnsi" w:eastAsiaTheme="minorEastAsia" w:hAnsiTheme="minorHAnsi" w:cstheme="minorBidi"/>
                <w:noProof/>
                <w:sz w:val="22"/>
                <w:szCs w:val="22"/>
                <w:lang w:val="cs-CZ"/>
              </w:rPr>
              <w:tab/>
            </w:r>
            <w:r w:rsidR="00FF7161" w:rsidRPr="00A80F2F">
              <w:rPr>
                <w:rStyle w:val="Hypertextovodkaz"/>
                <w:noProof/>
              </w:rPr>
              <w:t>Tabulky a grafy</w:t>
            </w:r>
            <w:r w:rsidR="00FF7161">
              <w:rPr>
                <w:noProof/>
                <w:webHidden/>
              </w:rPr>
              <w:tab/>
            </w:r>
            <w:r w:rsidR="00FF7161">
              <w:rPr>
                <w:noProof/>
                <w:webHidden/>
              </w:rPr>
              <w:fldChar w:fldCharType="begin"/>
            </w:r>
            <w:r w:rsidR="00FF7161">
              <w:rPr>
                <w:noProof/>
                <w:webHidden/>
              </w:rPr>
              <w:instrText xml:space="preserve"> PAGEREF _Toc26348101 \h </w:instrText>
            </w:r>
            <w:r w:rsidR="00FF7161">
              <w:rPr>
                <w:noProof/>
                <w:webHidden/>
              </w:rPr>
            </w:r>
            <w:r w:rsidR="00FF7161">
              <w:rPr>
                <w:noProof/>
                <w:webHidden/>
              </w:rPr>
              <w:fldChar w:fldCharType="separate"/>
            </w:r>
            <w:r w:rsidR="00FF7161">
              <w:rPr>
                <w:noProof/>
                <w:webHidden/>
              </w:rPr>
              <w:t>8</w:t>
            </w:r>
            <w:r w:rsidR="00FF7161">
              <w:rPr>
                <w:noProof/>
                <w:webHidden/>
              </w:rPr>
              <w:fldChar w:fldCharType="end"/>
            </w:r>
          </w:hyperlink>
        </w:p>
        <w:p w:rsidR="00FF7161" w:rsidRDefault="004F0715">
          <w:pPr>
            <w:pStyle w:val="Obsah1"/>
            <w:tabs>
              <w:tab w:val="left" w:pos="440"/>
              <w:tab w:val="right" w:pos="9349"/>
            </w:tabs>
            <w:rPr>
              <w:rFonts w:asciiTheme="minorHAnsi" w:eastAsiaTheme="minorEastAsia" w:hAnsiTheme="minorHAnsi" w:cstheme="minorBidi"/>
              <w:noProof/>
              <w:sz w:val="22"/>
              <w:szCs w:val="22"/>
              <w:lang w:val="cs-CZ"/>
            </w:rPr>
          </w:pPr>
          <w:hyperlink w:anchor="_Toc26348102" w:history="1">
            <w:r w:rsidR="00FF7161" w:rsidRPr="00A80F2F">
              <w:rPr>
                <w:rStyle w:val="Hypertextovodkaz"/>
                <w:noProof/>
              </w:rPr>
              <w:t>3</w:t>
            </w:r>
            <w:r w:rsidR="00FF7161">
              <w:rPr>
                <w:rFonts w:asciiTheme="minorHAnsi" w:eastAsiaTheme="minorEastAsia" w:hAnsiTheme="minorHAnsi" w:cstheme="minorBidi"/>
                <w:noProof/>
                <w:sz w:val="22"/>
                <w:szCs w:val="22"/>
                <w:lang w:val="cs-CZ"/>
              </w:rPr>
              <w:tab/>
            </w:r>
            <w:r w:rsidR="00FF7161" w:rsidRPr="00A80F2F">
              <w:rPr>
                <w:rStyle w:val="Hypertextovodkaz"/>
                <w:noProof/>
              </w:rPr>
              <w:t>UŽITÍ CIZÍHO DÍLA (CITACE)</w:t>
            </w:r>
            <w:r w:rsidR="00FF7161">
              <w:rPr>
                <w:noProof/>
                <w:webHidden/>
              </w:rPr>
              <w:tab/>
            </w:r>
            <w:r w:rsidR="00FF7161">
              <w:rPr>
                <w:noProof/>
                <w:webHidden/>
              </w:rPr>
              <w:fldChar w:fldCharType="begin"/>
            </w:r>
            <w:r w:rsidR="00FF7161">
              <w:rPr>
                <w:noProof/>
                <w:webHidden/>
              </w:rPr>
              <w:instrText xml:space="preserve"> PAGEREF _Toc26348102 \h </w:instrText>
            </w:r>
            <w:r w:rsidR="00FF7161">
              <w:rPr>
                <w:noProof/>
                <w:webHidden/>
              </w:rPr>
            </w:r>
            <w:r w:rsidR="00FF7161">
              <w:rPr>
                <w:noProof/>
                <w:webHidden/>
              </w:rPr>
              <w:fldChar w:fldCharType="separate"/>
            </w:r>
            <w:r w:rsidR="00FF7161">
              <w:rPr>
                <w:noProof/>
                <w:webHidden/>
              </w:rPr>
              <w:t>9</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103" w:history="1">
            <w:r w:rsidR="00FF7161" w:rsidRPr="00A80F2F">
              <w:rPr>
                <w:rStyle w:val="Hypertextovodkaz"/>
                <w:noProof/>
              </w:rPr>
              <w:t>3.1</w:t>
            </w:r>
            <w:r w:rsidR="00FF7161">
              <w:rPr>
                <w:rFonts w:asciiTheme="minorHAnsi" w:eastAsiaTheme="minorEastAsia" w:hAnsiTheme="minorHAnsi" w:cstheme="minorBidi"/>
                <w:noProof/>
                <w:sz w:val="22"/>
                <w:szCs w:val="22"/>
                <w:lang w:val="cs-CZ"/>
              </w:rPr>
              <w:tab/>
            </w:r>
            <w:r w:rsidR="00FF7161" w:rsidRPr="00A80F2F">
              <w:rPr>
                <w:rStyle w:val="Hypertextovodkaz"/>
                <w:noProof/>
              </w:rPr>
              <w:t>Správné užití cizího díla (co smím)</w:t>
            </w:r>
            <w:r w:rsidR="00FF7161">
              <w:rPr>
                <w:noProof/>
                <w:webHidden/>
              </w:rPr>
              <w:tab/>
            </w:r>
            <w:r w:rsidR="00FF7161">
              <w:rPr>
                <w:noProof/>
                <w:webHidden/>
              </w:rPr>
              <w:fldChar w:fldCharType="begin"/>
            </w:r>
            <w:r w:rsidR="00FF7161">
              <w:rPr>
                <w:noProof/>
                <w:webHidden/>
              </w:rPr>
              <w:instrText xml:space="preserve"> PAGEREF _Toc26348103 \h </w:instrText>
            </w:r>
            <w:r w:rsidR="00FF7161">
              <w:rPr>
                <w:noProof/>
                <w:webHidden/>
              </w:rPr>
            </w:r>
            <w:r w:rsidR="00FF7161">
              <w:rPr>
                <w:noProof/>
                <w:webHidden/>
              </w:rPr>
              <w:fldChar w:fldCharType="separate"/>
            </w:r>
            <w:r w:rsidR="00FF7161">
              <w:rPr>
                <w:noProof/>
                <w:webHidden/>
              </w:rPr>
              <w:t>9</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104" w:history="1">
            <w:r w:rsidR="00FF7161" w:rsidRPr="00A80F2F">
              <w:rPr>
                <w:rStyle w:val="Hypertextovodkaz"/>
                <w:noProof/>
              </w:rPr>
              <w:t>3.2</w:t>
            </w:r>
            <w:r w:rsidR="00FF7161">
              <w:rPr>
                <w:rFonts w:asciiTheme="minorHAnsi" w:eastAsiaTheme="minorEastAsia" w:hAnsiTheme="minorHAnsi" w:cstheme="minorBidi"/>
                <w:noProof/>
                <w:sz w:val="22"/>
                <w:szCs w:val="22"/>
                <w:lang w:val="cs-CZ"/>
              </w:rPr>
              <w:tab/>
            </w:r>
            <w:r w:rsidR="00FF7161" w:rsidRPr="00A80F2F">
              <w:rPr>
                <w:rStyle w:val="Hypertextovodkaz"/>
                <w:noProof/>
              </w:rPr>
              <w:t>Nesprávné užití cizího díla (co nesmím) – plagiátorství</w:t>
            </w:r>
            <w:r w:rsidR="00FF7161">
              <w:rPr>
                <w:noProof/>
                <w:webHidden/>
              </w:rPr>
              <w:tab/>
            </w:r>
            <w:r w:rsidR="00FF7161">
              <w:rPr>
                <w:noProof/>
                <w:webHidden/>
              </w:rPr>
              <w:fldChar w:fldCharType="begin"/>
            </w:r>
            <w:r w:rsidR="00FF7161">
              <w:rPr>
                <w:noProof/>
                <w:webHidden/>
              </w:rPr>
              <w:instrText xml:space="preserve"> PAGEREF _Toc26348104 \h </w:instrText>
            </w:r>
            <w:r w:rsidR="00FF7161">
              <w:rPr>
                <w:noProof/>
                <w:webHidden/>
              </w:rPr>
            </w:r>
            <w:r w:rsidR="00FF7161">
              <w:rPr>
                <w:noProof/>
                <w:webHidden/>
              </w:rPr>
              <w:fldChar w:fldCharType="separate"/>
            </w:r>
            <w:r w:rsidR="00FF7161">
              <w:rPr>
                <w:noProof/>
                <w:webHidden/>
              </w:rPr>
              <w:t>9</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105" w:history="1">
            <w:r w:rsidR="00FF7161" w:rsidRPr="00A80F2F">
              <w:rPr>
                <w:rStyle w:val="Hypertextovodkaz"/>
                <w:noProof/>
              </w:rPr>
              <w:t>3.3</w:t>
            </w:r>
            <w:r w:rsidR="00FF7161">
              <w:rPr>
                <w:rFonts w:asciiTheme="minorHAnsi" w:eastAsiaTheme="minorEastAsia" w:hAnsiTheme="minorHAnsi" w:cstheme="minorBidi"/>
                <w:noProof/>
                <w:sz w:val="22"/>
                <w:szCs w:val="22"/>
                <w:lang w:val="cs-CZ"/>
              </w:rPr>
              <w:tab/>
            </w:r>
            <w:r w:rsidR="00FF7161" w:rsidRPr="00A80F2F">
              <w:rPr>
                <w:rStyle w:val="Hypertextovodkaz"/>
                <w:noProof/>
              </w:rPr>
              <w:t>Citace a odkazy</w:t>
            </w:r>
            <w:r w:rsidR="00FF7161">
              <w:rPr>
                <w:noProof/>
                <w:webHidden/>
              </w:rPr>
              <w:tab/>
            </w:r>
            <w:r w:rsidR="00FF7161">
              <w:rPr>
                <w:noProof/>
                <w:webHidden/>
              </w:rPr>
              <w:fldChar w:fldCharType="begin"/>
            </w:r>
            <w:r w:rsidR="00FF7161">
              <w:rPr>
                <w:noProof/>
                <w:webHidden/>
              </w:rPr>
              <w:instrText xml:space="preserve"> PAGEREF _Toc26348105 \h </w:instrText>
            </w:r>
            <w:r w:rsidR="00FF7161">
              <w:rPr>
                <w:noProof/>
                <w:webHidden/>
              </w:rPr>
            </w:r>
            <w:r w:rsidR="00FF7161">
              <w:rPr>
                <w:noProof/>
                <w:webHidden/>
              </w:rPr>
              <w:fldChar w:fldCharType="separate"/>
            </w:r>
            <w:r w:rsidR="00FF7161">
              <w:rPr>
                <w:noProof/>
                <w:webHidden/>
              </w:rPr>
              <w:t>9</w:t>
            </w:r>
            <w:r w:rsidR="00FF7161">
              <w:rPr>
                <w:noProof/>
                <w:webHidden/>
              </w:rPr>
              <w:fldChar w:fldCharType="end"/>
            </w:r>
          </w:hyperlink>
        </w:p>
        <w:p w:rsidR="00FF7161" w:rsidRDefault="004F0715">
          <w:pPr>
            <w:pStyle w:val="Obsah2"/>
            <w:rPr>
              <w:rFonts w:asciiTheme="minorHAnsi" w:eastAsiaTheme="minorEastAsia" w:hAnsiTheme="minorHAnsi" w:cstheme="minorBidi"/>
              <w:noProof/>
              <w:sz w:val="22"/>
              <w:szCs w:val="22"/>
              <w:lang w:val="cs-CZ"/>
            </w:rPr>
          </w:pPr>
          <w:hyperlink w:anchor="_Toc26348106" w:history="1">
            <w:r w:rsidR="00FF7161" w:rsidRPr="00A80F2F">
              <w:rPr>
                <w:rStyle w:val="Hypertextovodkaz"/>
                <w:noProof/>
              </w:rPr>
              <w:t>3.4</w:t>
            </w:r>
            <w:r w:rsidR="00FF7161">
              <w:rPr>
                <w:rFonts w:asciiTheme="minorHAnsi" w:eastAsiaTheme="minorEastAsia" w:hAnsiTheme="minorHAnsi" w:cstheme="minorBidi"/>
                <w:noProof/>
                <w:sz w:val="22"/>
                <w:szCs w:val="22"/>
                <w:lang w:val="cs-CZ"/>
              </w:rPr>
              <w:tab/>
            </w:r>
            <w:r w:rsidR="00FF7161" w:rsidRPr="00A80F2F">
              <w:rPr>
                <w:rStyle w:val="Hypertextovodkaz"/>
                <w:noProof/>
              </w:rPr>
              <w:t>Základní způsoby uvádění odkazů a citací</w:t>
            </w:r>
            <w:r w:rsidR="00FF7161">
              <w:rPr>
                <w:noProof/>
                <w:webHidden/>
              </w:rPr>
              <w:tab/>
            </w:r>
            <w:r w:rsidR="00FF7161">
              <w:rPr>
                <w:noProof/>
                <w:webHidden/>
              </w:rPr>
              <w:fldChar w:fldCharType="begin"/>
            </w:r>
            <w:r w:rsidR="00FF7161">
              <w:rPr>
                <w:noProof/>
                <w:webHidden/>
              </w:rPr>
              <w:instrText xml:space="preserve"> PAGEREF _Toc26348106 \h </w:instrText>
            </w:r>
            <w:r w:rsidR="00FF7161">
              <w:rPr>
                <w:noProof/>
                <w:webHidden/>
              </w:rPr>
            </w:r>
            <w:r w:rsidR="00FF7161">
              <w:rPr>
                <w:noProof/>
                <w:webHidden/>
              </w:rPr>
              <w:fldChar w:fldCharType="separate"/>
            </w:r>
            <w:r w:rsidR="00FF7161">
              <w:rPr>
                <w:noProof/>
                <w:webHidden/>
              </w:rPr>
              <w:t>10</w:t>
            </w:r>
            <w:r w:rsidR="00FF7161">
              <w:rPr>
                <w:noProof/>
                <w:webHidden/>
              </w:rPr>
              <w:fldChar w:fldCharType="end"/>
            </w:r>
          </w:hyperlink>
        </w:p>
        <w:p w:rsidR="00FF7161" w:rsidRDefault="004F0715">
          <w:pPr>
            <w:pStyle w:val="Obsah1"/>
            <w:tabs>
              <w:tab w:val="left" w:pos="440"/>
              <w:tab w:val="right" w:pos="9349"/>
            </w:tabs>
            <w:rPr>
              <w:rFonts w:asciiTheme="minorHAnsi" w:eastAsiaTheme="minorEastAsia" w:hAnsiTheme="minorHAnsi" w:cstheme="minorBidi"/>
              <w:noProof/>
              <w:sz w:val="22"/>
              <w:szCs w:val="22"/>
              <w:lang w:val="cs-CZ"/>
            </w:rPr>
          </w:pPr>
          <w:hyperlink w:anchor="_Toc26348107" w:history="1">
            <w:r w:rsidR="00FF7161" w:rsidRPr="00A80F2F">
              <w:rPr>
                <w:rStyle w:val="Hypertextovodkaz"/>
                <w:noProof/>
              </w:rPr>
              <w:t>4</w:t>
            </w:r>
            <w:r w:rsidR="00FF7161">
              <w:rPr>
                <w:rFonts w:asciiTheme="minorHAnsi" w:eastAsiaTheme="minorEastAsia" w:hAnsiTheme="minorHAnsi" w:cstheme="minorBidi"/>
                <w:noProof/>
                <w:sz w:val="22"/>
                <w:szCs w:val="22"/>
                <w:lang w:val="cs-CZ"/>
              </w:rPr>
              <w:tab/>
            </w:r>
            <w:r w:rsidR="00FF7161" w:rsidRPr="00A80F2F">
              <w:rPr>
                <w:rStyle w:val="Hypertextovodkaz"/>
                <w:noProof/>
              </w:rPr>
              <w:t>ZÁVĚR</w:t>
            </w:r>
            <w:r w:rsidR="00FF7161">
              <w:rPr>
                <w:noProof/>
                <w:webHidden/>
              </w:rPr>
              <w:tab/>
            </w:r>
            <w:r w:rsidR="00FF7161">
              <w:rPr>
                <w:noProof/>
                <w:webHidden/>
              </w:rPr>
              <w:fldChar w:fldCharType="begin"/>
            </w:r>
            <w:r w:rsidR="00FF7161">
              <w:rPr>
                <w:noProof/>
                <w:webHidden/>
              </w:rPr>
              <w:instrText xml:space="preserve"> PAGEREF _Toc26348107 \h </w:instrText>
            </w:r>
            <w:r w:rsidR="00FF7161">
              <w:rPr>
                <w:noProof/>
                <w:webHidden/>
              </w:rPr>
            </w:r>
            <w:r w:rsidR="00FF7161">
              <w:rPr>
                <w:noProof/>
                <w:webHidden/>
              </w:rPr>
              <w:fldChar w:fldCharType="separate"/>
            </w:r>
            <w:r w:rsidR="00FF7161">
              <w:rPr>
                <w:noProof/>
                <w:webHidden/>
              </w:rPr>
              <w:t>11</w:t>
            </w:r>
            <w:r w:rsidR="00FF7161">
              <w:rPr>
                <w:noProof/>
                <w:webHidden/>
              </w:rPr>
              <w:fldChar w:fldCharType="end"/>
            </w:r>
          </w:hyperlink>
        </w:p>
        <w:p w:rsidR="00FF7161" w:rsidRDefault="004F0715">
          <w:pPr>
            <w:pStyle w:val="Obsah1"/>
            <w:tabs>
              <w:tab w:val="left" w:pos="440"/>
              <w:tab w:val="right" w:pos="9349"/>
            </w:tabs>
            <w:rPr>
              <w:rFonts w:asciiTheme="minorHAnsi" w:eastAsiaTheme="minorEastAsia" w:hAnsiTheme="minorHAnsi" w:cstheme="minorBidi"/>
              <w:noProof/>
              <w:sz w:val="22"/>
              <w:szCs w:val="22"/>
              <w:lang w:val="cs-CZ"/>
            </w:rPr>
          </w:pPr>
          <w:hyperlink w:anchor="_Toc26348108" w:history="1">
            <w:r w:rsidR="00FF7161" w:rsidRPr="00A80F2F">
              <w:rPr>
                <w:rStyle w:val="Hypertextovodkaz"/>
                <w:noProof/>
              </w:rPr>
              <w:t>5</w:t>
            </w:r>
            <w:r w:rsidR="00FF7161">
              <w:rPr>
                <w:rFonts w:asciiTheme="minorHAnsi" w:eastAsiaTheme="minorEastAsia" w:hAnsiTheme="minorHAnsi" w:cstheme="minorBidi"/>
                <w:noProof/>
                <w:sz w:val="22"/>
                <w:szCs w:val="22"/>
                <w:lang w:val="cs-CZ"/>
              </w:rPr>
              <w:tab/>
            </w:r>
            <w:r w:rsidR="00FF7161" w:rsidRPr="00A80F2F">
              <w:rPr>
                <w:rStyle w:val="Hypertextovodkaz"/>
                <w:noProof/>
              </w:rPr>
              <w:t>SEZNAM POUŽITÉ LITERATURY – PŘÍKLADY</w:t>
            </w:r>
            <w:r w:rsidR="00FF7161">
              <w:rPr>
                <w:noProof/>
                <w:webHidden/>
              </w:rPr>
              <w:tab/>
            </w:r>
            <w:r w:rsidR="00FF7161">
              <w:rPr>
                <w:noProof/>
                <w:webHidden/>
              </w:rPr>
              <w:fldChar w:fldCharType="begin"/>
            </w:r>
            <w:r w:rsidR="00FF7161">
              <w:rPr>
                <w:noProof/>
                <w:webHidden/>
              </w:rPr>
              <w:instrText xml:space="preserve"> PAGEREF _Toc26348108 \h </w:instrText>
            </w:r>
            <w:r w:rsidR="00FF7161">
              <w:rPr>
                <w:noProof/>
                <w:webHidden/>
              </w:rPr>
            </w:r>
            <w:r w:rsidR="00FF7161">
              <w:rPr>
                <w:noProof/>
                <w:webHidden/>
              </w:rPr>
              <w:fldChar w:fldCharType="separate"/>
            </w:r>
            <w:r w:rsidR="00FF7161">
              <w:rPr>
                <w:noProof/>
                <w:webHidden/>
              </w:rPr>
              <w:t>12</w:t>
            </w:r>
            <w:r w:rsidR="00FF7161">
              <w:rPr>
                <w:noProof/>
                <w:webHidden/>
              </w:rPr>
              <w:fldChar w:fldCharType="end"/>
            </w:r>
          </w:hyperlink>
        </w:p>
        <w:p w:rsidR="00403558" w:rsidRDefault="00FF7161" w:rsidP="006B2B79">
          <w:pPr>
            <w:tabs>
              <w:tab w:val="right" w:pos="9358"/>
            </w:tabs>
            <w:spacing w:before="0" w:after="80"/>
            <w:rPr>
              <w:rFonts w:ascii="Arial" w:eastAsia="Arial" w:hAnsi="Arial" w:cs="Arial"/>
              <w:b/>
              <w:color w:val="000000"/>
            </w:rPr>
          </w:pPr>
          <w:r w:rsidRPr="006B2B79">
            <w:rPr>
              <w:rFonts w:ascii="Arial" w:hAnsi="Arial" w:cs="Arial"/>
            </w:rPr>
            <w:fldChar w:fldCharType="end"/>
          </w:r>
        </w:p>
      </w:sdtContent>
    </w:sdt>
    <w:p w:rsidR="00403558" w:rsidRDefault="00403558"/>
    <w:p w:rsidR="00FE229F" w:rsidRDefault="00FF7161">
      <w:pPr>
        <w:sectPr w:rsidR="00FE229F">
          <w:footerReference w:type="default" r:id="rId7"/>
          <w:headerReference w:type="first" r:id="rId8"/>
          <w:footerReference w:type="first" r:id="rId9"/>
          <w:pgSz w:w="11909" w:h="16834"/>
          <w:pgMar w:top="1417" w:right="850" w:bottom="1417" w:left="1700" w:header="720" w:footer="566" w:gutter="0"/>
          <w:pgNumType w:start="0"/>
          <w:cols w:space="708"/>
          <w:titlePg/>
        </w:sectPr>
      </w:pPr>
      <w:r>
        <w:br w:type="page"/>
      </w:r>
    </w:p>
    <w:p w:rsidR="00403558" w:rsidRPr="00F324CE" w:rsidRDefault="00FF7161" w:rsidP="00F324CE">
      <w:pPr>
        <w:pStyle w:val="Nadpis1"/>
      </w:pPr>
      <w:bookmarkStart w:id="20" w:name="_Toc26348093"/>
      <w:r w:rsidRPr="00F324CE">
        <w:lastRenderedPageBreak/>
        <w:t>ÚVOD</w:t>
      </w:r>
      <w:bookmarkEnd w:id="20"/>
    </w:p>
    <w:p w:rsidR="00403558" w:rsidRDefault="00FF7161">
      <w:r>
        <w:t>Následující kapitoly obsahují základní informace o úpravě textu v rámci maturitní práce.</w:t>
      </w:r>
      <w:r>
        <w:br w:type="page"/>
      </w:r>
    </w:p>
    <w:p w:rsidR="00403558" w:rsidRPr="00F324CE" w:rsidRDefault="00FF7161" w:rsidP="00FE229F">
      <w:pPr>
        <w:pStyle w:val="Nadpis1"/>
      </w:pPr>
      <w:bookmarkStart w:id="21" w:name="_Toc26348094"/>
      <w:r w:rsidRPr="00F324CE">
        <w:lastRenderedPageBreak/>
        <w:t>FORMÁLNÍ ÚPRAVA TEXTU</w:t>
      </w:r>
      <w:bookmarkEnd w:id="21"/>
    </w:p>
    <w:p w:rsidR="00403558" w:rsidRDefault="00FF7161">
      <w:r>
        <w:t>Maturitní práce je tištěna na listech velikosti A4 po jedné straně (pravé), všechny listy jsou zpravidla z téhož druhu papíru. Doporučený rozsah práce je 15</w:t>
      </w:r>
      <w:r w:rsidR="00DF7A75">
        <w:t xml:space="preserve"> – </w:t>
      </w:r>
      <w:r>
        <w:t>20 listů.</w:t>
      </w:r>
    </w:p>
    <w:p w:rsidR="00403558" w:rsidRPr="00F324CE" w:rsidRDefault="00FE229F" w:rsidP="00FE229F">
      <w:pPr>
        <w:pStyle w:val="Nadpis2"/>
      </w:pPr>
      <w:bookmarkStart w:id="22" w:name="_Toc26348095"/>
      <w:r>
        <w:t>Okraje a číslování</w:t>
      </w:r>
      <w:bookmarkEnd w:id="22"/>
    </w:p>
    <w:p w:rsidR="00403558" w:rsidRDefault="00FF7161">
      <w:r>
        <w:t>Okraje stránky lze u textových editorů kdykoliv během editace textu měnit, výhodnější je nastavení okrajů připravit před započetím vlastního psaní, ušetříte si tím spoustu komplikací se změnou velikosti tabulek, obrázků apod.</w:t>
      </w:r>
    </w:p>
    <w:p w:rsidR="00403558" w:rsidRDefault="00FF7161">
      <w:pPr>
        <w:rPr>
          <w:b/>
        </w:rPr>
      </w:pPr>
      <w:r>
        <w:rPr>
          <w:b/>
        </w:rPr>
        <w:t>Okraj nastavení:</w:t>
      </w:r>
    </w:p>
    <w:p w:rsidR="00403558" w:rsidRDefault="00FF7161" w:rsidP="004A09ED">
      <w:r>
        <w:t>horní 2,5 cm</w:t>
      </w:r>
    </w:p>
    <w:p w:rsidR="00403558" w:rsidRDefault="00FF7161">
      <w:r>
        <w:t>dolní 2,5 cm</w:t>
      </w:r>
    </w:p>
    <w:p w:rsidR="00403558" w:rsidRDefault="00FF7161">
      <w:r>
        <w:t>levý 3,0 cm (1 cm + 2 cm na zapuštění hřbetu vazby)</w:t>
      </w:r>
    </w:p>
    <w:p w:rsidR="00403558" w:rsidRDefault="00FF7161">
      <w:r>
        <w:t>pravý 1,5 cm</w:t>
      </w:r>
    </w:p>
    <w:p w:rsidR="00403558" w:rsidRDefault="00FF7161">
      <w:r>
        <w:rPr>
          <w:b/>
        </w:rPr>
        <w:t>Číslování stránek</w:t>
      </w:r>
      <w:r>
        <w:t xml:space="preserve"> – číslují se všechny platné stránky počínaje první skutečnou stránkou maturitní práce. Na úvodních stránkách se číslo nezobrazuje (desky, titulní stránka, prohlášení). Stránky číslujeme arabskými číslicemi v zápatí.</w:t>
      </w:r>
    </w:p>
    <w:p w:rsidR="00403558" w:rsidRDefault="00FF7161">
      <w:r>
        <w:rPr>
          <w:b/>
        </w:rPr>
        <w:t>Poznámky pod čarou a vysvětlivky</w:t>
      </w:r>
      <w:r>
        <w:t xml:space="preserve"> – do textu se umístí symbol odkazu</w:t>
      </w:r>
      <w:r>
        <w:rPr>
          <w:vertAlign w:val="superscript"/>
        </w:rPr>
        <w:footnoteReference w:id="1"/>
      </w:r>
      <w:r>
        <w:t xml:space="preserve"> (pro Word na kartě Reference – Vložit poznámku pod čarou) a příslušná poznámka se stejným symbolem se tiskne ve spodní části stránky – viz příklad dole pod čarou.</w:t>
      </w:r>
    </w:p>
    <w:p w:rsidR="00403558" w:rsidRDefault="00FF7161" w:rsidP="00F324CE">
      <w:pPr>
        <w:pStyle w:val="Nadpis2"/>
      </w:pPr>
      <w:bookmarkStart w:id="23" w:name="_Toc26348096"/>
      <w:r>
        <w:t>Řádkování a písmo</w:t>
      </w:r>
      <w:bookmarkEnd w:id="23"/>
    </w:p>
    <w:p w:rsidR="00403558" w:rsidRDefault="00FF7161">
      <w:r>
        <w:t xml:space="preserve">Písmo: </w:t>
      </w:r>
      <w:proofErr w:type="spellStart"/>
      <w:r>
        <w:t>Times</w:t>
      </w:r>
      <w:proofErr w:type="spellEnd"/>
      <w:r>
        <w:t xml:space="preserve"> New Roman, velikost 12, mezera před odstavcem a za odstavcem 6 b.</w:t>
      </w:r>
    </w:p>
    <w:p w:rsidR="00403558" w:rsidRDefault="00FF7161">
      <w:r>
        <w:t xml:space="preserve">Nadpis 1. (1.) </w:t>
      </w:r>
      <w:proofErr w:type="spellStart"/>
      <w:r>
        <w:t>Arial</w:t>
      </w:r>
      <w:proofErr w:type="spellEnd"/>
      <w:r>
        <w:t xml:space="preserve"> 16, tučně, vložit konec stránky před nadpis, mezera po nadpisu 12 b.</w:t>
      </w:r>
    </w:p>
    <w:p w:rsidR="00403558" w:rsidRDefault="00FF7161">
      <w:r>
        <w:t xml:space="preserve">Nadpis 2 (1.1.) </w:t>
      </w:r>
      <w:proofErr w:type="spellStart"/>
      <w:r>
        <w:t>Arial</w:t>
      </w:r>
      <w:proofErr w:type="spellEnd"/>
      <w:r>
        <w:t xml:space="preserve"> 13, tučně, mezera před nadpisem 12 b., mezera po nadpisu 6 b.</w:t>
      </w:r>
    </w:p>
    <w:p w:rsidR="00403558" w:rsidRDefault="00FF7161">
      <w:r>
        <w:t xml:space="preserve">Nadpis 3 (1.1.1) </w:t>
      </w:r>
      <w:proofErr w:type="spellStart"/>
      <w:r>
        <w:t>Arial</w:t>
      </w:r>
      <w:proofErr w:type="spellEnd"/>
      <w:r>
        <w:t xml:space="preserve"> 12, tučně, mezera před nadpisem 12 b., mezera po nadpisu 0 b.</w:t>
      </w:r>
    </w:p>
    <w:p w:rsidR="00403558" w:rsidRDefault="00FF7161">
      <w:r>
        <w:rPr>
          <w:b/>
        </w:rPr>
        <w:t>Řádkování</w:t>
      </w:r>
      <w:r>
        <w:t xml:space="preserve"> – doporučujeme zvolit 1,5 řádkování v odstavci. Odstavce můžeme opticky oddělit mezerou před, případně za odstavcem.</w:t>
      </w:r>
    </w:p>
    <w:p w:rsidR="00403558" w:rsidRDefault="00FF7161" w:rsidP="00F324CE">
      <w:pPr>
        <w:pStyle w:val="Nadpis2"/>
      </w:pPr>
      <w:bookmarkStart w:id="24" w:name="_Toc26348097"/>
      <w:r>
        <w:lastRenderedPageBreak/>
        <w:t>Interpunkční znaménka a zkratky</w:t>
      </w:r>
      <w:bookmarkEnd w:id="24"/>
    </w:p>
    <w:p w:rsidR="00403558" w:rsidRDefault="00FF7161" w:rsidP="00F324CE">
      <w:pPr>
        <w:keepNext/>
        <w:rPr>
          <w:b/>
        </w:rPr>
      </w:pPr>
      <w:proofErr w:type="gramStart"/>
      <w:r>
        <w:rPr>
          <w:b/>
        </w:rPr>
        <w:t>Tečka (.), čárka</w:t>
      </w:r>
      <w:proofErr w:type="gramEnd"/>
      <w:r>
        <w:rPr>
          <w:b/>
        </w:rPr>
        <w:t xml:space="preserve"> (,), dvojtečka (:), středník (;), otazník (?), vykřičník (!)</w:t>
      </w:r>
    </w:p>
    <w:p w:rsidR="00403558" w:rsidRDefault="00FF7161">
      <w:r>
        <w:t>Tato znaménka se píší těsně za slovo, zkratku, značku nebo číslo bez mezery. Za nimi následuje mezera.</w:t>
      </w:r>
    </w:p>
    <w:p w:rsidR="00403558" w:rsidRDefault="00FF7161">
      <w:pPr>
        <w:rPr>
          <w:i/>
        </w:rPr>
      </w:pPr>
      <w:r>
        <w:rPr>
          <w:i/>
        </w:rPr>
        <w:t>Spěcháme domů. Nakupuješ? Zavolej mi!</w:t>
      </w:r>
    </w:p>
    <w:p w:rsidR="00403558" w:rsidRDefault="00FF7161" w:rsidP="00F324CE">
      <w:pPr>
        <w:keepNext/>
        <w:rPr>
          <w:b/>
        </w:rPr>
      </w:pPr>
      <w:r>
        <w:rPr>
          <w:b/>
        </w:rPr>
        <w:t>Tři tečky (…)</w:t>
      </w:r>
    </w:p>
    <w:p w:rsidR="00403558" w:rsidRDefault="00FF7161">
      <w:r>
        <w:t>Tři tečky mohou znamenat vynechaný text nebo pokračování výčtu. Na konci věty platí také jako tečka za větou.</w:t>
      </w:r>
    </w:p>
    <w:p w:rsidR="00403558" w:rsidRDefault="00FF7161">
      <w:pPr>
        <w:rPr>
          <w:i/>
        </w:rPr>
      </w:pPr>
      <w:r>
        <w:rPr>
          <w:i/>
        </w:rPr>
        <w:t>Jedna, dvě, tři, …</w:t>
      </w:r>
    </w:p>
    <w:p w:rsidR="00403558" w:rsidRDefault="00FF7161" w:rsidP="00F324CE">
      <w:pPr>
        <w:keepNext/>
      </w:pPr>
      <w:r>
        <w:rPr>
          <w:b/>
        </w:rPr>
        <w:t>Spojovník (-)</w:t>
      </w:r>
      <w:r>
        <w:t>, ASCII kód (Alt + 45)</w:t>
      </w:r>
    </w:p>
    <w:p w:rsidR="00403558" w:rsidRDefault="00FF7161">
      <w:r>
        <w:t>Spojovník spojuje dvě části slova nebo dva výrazy bez mezer. Píše se bez mezer znakem, který je dosažitelný přímo na klávesnici. Dostane-li se spojovník na konec řádku, musí být opakován na řádku následujícím.</w:t>
      </w:r>
    </w:p>
    <w:p w:rsidR="00403558" w:rsidRDefault="00FF7161">
      <w:pPr>
        <w:rPr>
          <w:i/>
        </w:rPr>
      </w:pPr>
      <w:r>
        <w:rPr>
          <w:i/>
        </w:rPr>
        <w:t xml:space="preserve">Slovník česko-německý, Hana </w:t>
      </w:r>
      <w:proofErr w:type="spellStart"/>
      <w:r>
        <w:rPr>
          <w:i/>
        </w:rPr>
        <w:t>Procházková-Malá</w:t>
      </w:r>
      <w:proofErr w:type="spellEnd"/>
      <w:r>
        <w:rPr>
          <w:i/>
        </w:rPr>
        <w:t>, bude-li, okres Plzeň-jih, Frýdek-Místek</w:t>
      </w:r>
    </w:p>
    <w:p w:rsidR="00403558" w:rsidRDefault="00FF7161" w:rsidP="00F324CE">
      <w:pPr>
        <w:keepNext/>
      </w:pPr>
      <w:r>
        <w:rPr>
          <w:b/>
        </w:rPr>
        <w:t>Pomlčka (–)</w:t>
      </w:r>
      <w:r>
        <w:t>, ASCII kód (Alt + 0150)</w:t>
      </w:r>
    </w:p>
    <w:p w:rsidR="00403558" w:rsidRDefault="004F0715" w:rsidP="004F0715">
      <w:pPr>
        <w:pStyle w:val="Standard"/>
      </w:pPr>
      <w:r>
        <w:t>Pomlčka se odděluje z obou stran mezerami. Je-li do pomlček vložen výraz nebo věta, nepíše se počáteční pomlčka na konec řádku předcházejícího a koncová pomlčka na začátek řádku následujícího. Za počáteční pomlčku a před koncovou pomlčku se vkládá pevná mezera. Pomlčka se používá pro zápis rozsahu od – do.</w:t>
      </w:r>
    </w:p>
    <w:p w:rsidR="00403558" w:rsidRDefault="004F0715">
      <w:pPr>
        <w:rPr>
          <w:i/>
        </w:rPr>
      </w:pPr>
      <w:r>
        <w:rPr>
          <w:i/>
        </w:rPr>
        <w:t xml:space="preserve">Textil – export – import. Zápas Baník – Sparta. Otevřeno od 11. – 18. června. V letech 1740 – 1780). Str. </w:t>
      </w:r>
      <w:proofErr w:type="gramStart"/>
      <w:r>
        <w:rPr>
          <w:i/>
        </w:rPr>
        <w:t>23  – 26</w:t>
      </w:r>
      <w:proofErr w:type="gramEnd"/>
      <w:r>
        <w:rPr>
          <w:i/>
        </w:rPr>
        <w:t>, 10 – 12 hod</w:t>
      </w:r>
      <w:bookmarkStart w:id="25" w:name="_GoBack"/>
      <w:bookmarkEnd w:id="25"/>
    </w:p>
    <w:p w:rsidR="00403558" w:rsidRDefault="00FF7161" w:rsidP="00F324CE">
      <w:pPr>
        <w:keepNext/>
        <w:rPr>
          <w:b/>
        </w:rPr>
      </w:pPr>
      <w:r>
        <w:rPr>
          <w:b/>
        </w:rPr>
        <w:t>Uvozovky („“)</w:t>
      </w:r>
    </w:p>
    <w:p w:rsidR="00403558" w:rsidRDefault="00FF7161">
      <w:r>
        <w:t>Uvozovky přiléhají bez mezer k začátku a konci výrazu nebo části věty. Dává-li se do uvozovek celá věta, sází se tečka uvnitř uvozovek. V českém textu používáme uvozovek „text“ (zvaných 9966).</w:t>
      </w:r>
    </w:p>
    <w:p w:rsidR="00403558" w:rsidRDefault="00FF7161" w:rsidP="00F324CE">
      <w:pPr>
        <w:keepNext/>
      </w:pPr>
      <w:r>
        <w:rPr>
          <w:b/>
        </w:rPr>
        <w:t>Odsuvník (</w:t>
      </w:r>
      <w:proofErr w:type="gramStart"/>
      <w:r>
        <w:rPr>
          <w:b/>
        </w:rPr>
        <w:t>apostrof) (’)</w:t>
      </w:r>
      <w:r>
        <w:t>, ASCII</w:t>
      </w:r>
      <w:proofErr w:type="gramEnd"/>
      <w:r>
        <w:t xml:space="preserve"> kód (Alt + 0146)</w:t>
      </w:r>
    </w:p>
    <w:p w:rsidR="00403558" w:rsidRDefault="00FF7161">
      <w:r>
        <w:t>Nahrazuje vynechané písmeno, přisazuje se těsně ke slovu, uprostřed slova se sází bez mezer.</w:t>
      </w:r>
    </w:p>
    <w:p w:rsidR="00403558" w:rsidRDefault="00FF7161">
      <w:pPr>
        <w:rPr>
          <w:i/>
        </w:rPr>
      </w:pPr>
      <w:r>
        <w:rPr>
          <w:i/>
        </w:rPr>
        <w:t xml:space="preserve">’96, sek’ sebou, </w:t>
      </w:r>
      <w:proofErr w:type="spellStart"/>
      <w:r>
        <w:rPr>
          <w:i/>
        </w:rPr>
        <w:t>l’Humanité</w:t>
      </w:r>
      <w:proofErr w:type="spellEnd"/>
    </w:p>
    <w:p w:rsidR="00403558" w:rsidRDefault="00FF7161" w:rsidP="00F324CE">
      <w:pPr>
        <w:keepNext/>
        <w:rPr>
          <w:b/>
        </w:rPr>
      </w:pPr>
      <w:r>
        <w:rPr>
          <w:b/>
        </w:rPr>
        <w:lastRenderedPageBreak/>
        <w:t>Závorky</w:t>
      </w:r>
    </w:p>
    <w:p w:rsidR="00403558" w:rsidRDefault="00FF7161">
      <w:r>
        <w:t>Závorky stejně jako uvozovky přiléhají bez mezer k začátku a konci výrazu nebo části věty. Dává-li se do závorky celá věta, koncová závorka se umístí za interpunkční znaménko, které ukončuje větu. Textový editor nabízí celou řadu závorek (), [], {}. Přednostně se používají závorky okrouhlé. Není vhodné místo závorek používat lomítek /text/.</w:t>
      </w:r>
    </w:p>
    <w:p w:rsidR="00403558" w:rsidRDefault="00FF7161">
      <w:pPr>
        <w:rPr>
          <w:i/>
        </w:rPr>
      </w:pPr>
      <w:r>
        <w:rPr>
          <w:i/>
        </w:rPr>
        <w:t>Pro děti od šesti do deseti let jsou vhodné stolní hry (fotbal, kulečník). (Některé hračky si kupují dospělí sami pro sebe.)</w:t>
      </w:r>
    </w:p>
    <w:p w:rsidR="00403558" w:rsidRDefault="00FF7161" w:rsidP="00F324CE">
      <w:pPr>
        <w:keepNext/>
        <w:rPr>
          <w:b/>
        </w:rPr>
      </w:pPr>
      <w:r>
        <w:rPr>
          <w:b/>
        </w:rPr>
        <w:t>Zkratky</w:t>
      </w:r>
    </w:p>
    <w:p w:rsidR="00403558" w:rsidRDefault="00FF7161">
      <w:r>
        <w:t>Způsob psaní zkratek stanoví pravidla českého pravopisu.</w:t>
      </w:r>
    </w:p>
    <w:p w:rsidR="00403558" w:rsidRDefault="00FF7161">
      <w:r>
        <w:t>Dílčí prvky složených zkratek se ukončují tečkou a vzájemně oddělují mezerou.</w:t>
      </w:r>
    </w:p>
    <w:p w:rsidR="00403558" w:rsidRDefault="00FF7161">
      <w:pPr>
        <w:rPr>
          <w:i/>
        </w:rPr>
      </w:pPr>
      <w:r>
        <w:rPr>
          <w:i/>
        </w:rPr>
        <w:t>S. K. Neumann, Veselí n. Mor., prof. PhDr. J. Nowak, CSc.</w:t>
      </w:r>
    </w:p>
    <w:p w:rsidR="00403558" w:rsidRDefault="00FF7161">
      <w:r>
        <w:t>Iniciálové zkratky se píší velkými písmeny, uvnitř zkratky bez mezer a bez teček.</w:t>
      </w:r>
    </w:p>
    <w:p w:rsidR="00403558" w:rsidRDefault="00FF7161">
      <w:pPr>
        <w:rPr>
          <w:i/>
        </w:rPr>
      </w:pPr>
      <w:r>
        <w:rPr>
          <w:i/>
        </w:rPr>
        <w:t>OSN, SNTL, ČSAD, UNICEF</w:t>
      </w:r>
    </w:p>
    <w:p w:rsidR="00403558" w:rsidRDefault="00FF7161" w:rsidP="00F324CE">
      <w:pPr>
        <w:pStyle w:val="Nadpis2"/>
      </w:pPr>
      <w:bookmarkStart w:id="26" w:name="_Toc26348098"/>
      <w:r>
        <w:t>Pevná mezera</w:t>
      </w:r>
      <w:bookmarkEnd w:id="26"/>
    </w:p>
    <w:p w:rsidR="00403558" w:rsidRDefault="00FF7161">
      <w:r>
        <w:t>Někdy potřebujeme, aby dvě vedle sebe stojící slova zůstávala vždy spolu na stejném řádku. Při zápisu fyzikálních veličin má být jednotka na stejném řádku jako číselná hodnota (25 kg), podobně by nemělo být na dva řádky děleno třeba datum (1. ledna).</w:t>
      </w:r>
    </w:p>
    <w:p w:rsidR="00403558" w:rsidRDefault="00FF7161">
      <w:r>
        <w:t xml:space="preserve">V těchto a podobných případech zabráníme oddělení slov tak, že mezi ně místo obyčejné mezery vložíme tzv. pevnou (také nedělitelnou nebo nezlomitelnou) mezeru. (Pokud slova již oddělena jsou, musíme obyčejnou mezeru nejdříve smazat.) Pevná mezera se ve Wordu vkládá pomocí klávesové kombinace </w:t>
      </w:r>
      <w:proofErr w:type="spellStart"/>
      <w:r>
        <w:t>Ctrl+Shift+mezerník</w:t>
      </w:r>
      <w:proofErr w:type="spellEnd"/>
      <w:r>
        <w:t xml:space="preserve">, vždy pak svým kódem ALT+0160. </w:t>
      </w:r>
    </w:p>
    <w:p w:rsidR="00403558" w:rsidRDefault="00FF7161">
      <w:r>
        <w:t>Obdobně zabráníme umístění jednopísmenných předložek a spojek na koncích řádků jejich spojením pevnou mezerou s následujícím slovem. Za předložky k, s, v, z Word umí vkládat pevné mezery při psaní automaticky.</w:t>
      </w:r>
    </w:p>
    <w:p w:rsidR="00403558" w:rsidRDefault="00FF7161" w:rsidP="00F324CE">
      <w:pPr>
        <w:pStyle w:val="Nadpis2"/>
      </w:pPr>
      <w:bookmarkStart w:id="27" w:name="_Toc26348099"/>
      <w:r>
        <w:t>Vkládání obrázků</w:t>
      </w:r>
      <w:bookmarkEnd w:id="27"/>
    </w:p>
    <w:p w:rsidR="00403558" w:rsidRDefault="00FF7161">
      <w:r>
        <w:t>Obrázky, jejich počet a rozměry musí odpovídat potřebám práce. Obrázky jsou pro textový editor objekty. Objekt lze vložit do textu jako součást, pak se chová jako jeden znak textu. Obrázkům v textu je nutné zadat pozici, obtékání, velikost aj. Obrázek nemusí být vždy umístěn u textu, ke kterému se vztahuje, proto je vhodné k němu připojit číselnou popisku.</w:t>
      </w:r>
    </w:p>
    <w:p w:rsidR="00403558" w:rsidRDefault="00FF7161" w:rsidP="00F324CE">
      <w:pPr>
        <w:pStyle w:val="Nadpis2"/>
      </w:pPr>
      <w:bookmarkStart w:id="28" w:name="_Toc26348100"/>
      <w:r>
        <w:lastRenderedPageBreak/>
        <w:t>Sazba matematických výrazů</w:t>
      </w:r>
      <w:bookmarkEnd w:id="28"/>
    </w:p>
    <w:p w:rsidR="00403558" w:rsidRDefault="00FF7161">
      <w:r>
        <w:t>Při psaní zlomků a složitějších matematických výrazů se využívají speciální funkce. Editor vzorců (</w:t>
      </w:r>
      <w:proofErr w:type="spellStart"/>
      <w:r>
        <w:t>Equation</w:t>
      </w:r>
      <w:proofErr w:type="spellEnd"/>
      <w:r>
        <w:t xml:space="preserve">, Rovnice) je samostatnou aplikací a v programu Microsoft Word se vkládá příkazem </w:t>
      </w:r>
      <w:proofErr w:type="spellStart"/>
      <w:r>
        <w:t>Vložení→Rovnice</w:t>
      </w:r>
      <w:proofErr w:type="spellEnd"/>
      <w:r>
        <w:t>.</w:t>
      </w:r>
    </w:p>
    <w:p w:rsidR="00403558" w:rsidRDefault="00FF7161" w:rsidP="00F324CE">
      <w:pPr>
        <w:pStyle w:val="Nadpis2"/>
      </w:pPr>
      <w:bookmarkStart w:id="29" w:name="_Toc26348101"/>
      <w:r>
        <w:t>Tabulky a grafy</w:t>
      </w:r>
      <w:bookmarkEnd w:id="29"/>
    </w:p>
    <w:p w:rsidR="00403558" w:rsidRDefault="00FF7161">
      <w:r>
        <w:t>Do textu lze vkládat tabulky a grafy vytvořené pomocí tabulkového procesoru Microsoft Excel.</w:t>
      </w:r>
    </w:p>
    <w:p w:rsidR="00403558" w:rsidRDefault="00FF7161">
      <w:r>
        <w:t>Tabulky se číslují průběžně v celé práci (Tab. 1).</w:t>
      </w:r>
    </w:p>
    <w:p w:rsidR="00403558" w:rsidRDefault="00FF7161">
      <w:r>
        <w:t>Grafy se číslují průběžně, označují se jako obrázky (Obr. 1).</w:t>
      </w:r>
    </w:p>
    <w:p w:rsidR="00403558" w:rsidRDefault="00FF7161">
      <w:r>
        <w:t>Každá tabulka i graf musí být průběžně očíslován a pojmenován. Číslování a název musí být umístěn v celé práci jednotným způsobem (nad tabulkou či grafem nebo pod tabulkou či grafem).</w:t>
      </w:r>
    </w:p>
    <w:p w:rsidR="00403558" w:rsidRDefault="00FF7161">
      <w:r>
        <w:t>Popisky ke grafům, tabulkám a obrázkům lze generovat automaticky. Například ve Wordu přes kartu Reference – Vložit titulek. Následně se dají generovat i automatické seznamy grafů, tabulek a obrázků na stejné kartě v možnosti Vložit seznam obrázků.</w:t>
      </w:r>
    </w:p>
    <w:p w:rsidR="00403558" w:rsidRDefault="00FF7161">
      <w:r>
        <w:t>V textovém editoru je tabulka řešena jako objekt vložený do textu. Každé pole (buňku) tabulky lze samostatně formátovat jako odstavec. Pro ohraničení tabulky lze volit různé tloušťky čar, ale také čáry „neviditelné“ (mřížka). Jednotlivé buňky tabulky lze slučovat, nebo rozdělovat.</w:t>
      </w:r>
    </w:p>
    <w:p w:rsidR="00403558" w:rsidRDefault="00FF7161">
      <w:r>
        <w:t>Grafy usnadňují vyhodnocení dat a porovnání různých hodnot z tabulky. Grafické zobrazení dat přispívá k jejich lepší čitelnosti, srozumitelnosti a zajímavosti.</w:t>
      </w:r>
    </w:p>
    <w:p w:rsidR="00403558" w:rsidRDefault="00FF7161">
      <w:r>
        <w:t>Často se vyskytující chyby při tvorbě grafů:</w:t>
      </w:r>
    </w:p>
    <w:p w:rsidR="00403558" w:rsidRDefault="00FF7161">
      <w:pPr>
        <w:numPr>
          <w:ilvl w:val="0"/>
          <w:numId w:val="5"/>
        </w:numPr>
        <w:spacing w:after="0"/>
      </w:pPr>
      <w:r>
        <w:t>nesprávná volba typu grafu,</w:t>
      </w:r>
    </w:p>
    <w:p w:rsidR="00403558" w:rsidRDefault="00FF7161">
      <w:pPr>
        <w:numPr>
          <w:ilvl w:val="0"/>
          <w:numId w:val="5"/>
        </w:numPr>
        <w:spacing w:before="0" w:after="0"/>
      </w:pPr>
      <w:r>
        <w:t>vynechání či chybné použití prvku nutného pro vypovídací schopnosti grafu,</w:t>
      </w:r>
    </w:p>
    <w:p w:rsidR="00403558" w:rsidRDefault="00FF7161">
      <w:pPr>
        <w:numPr>
          <w:ilvl w:val="0"/>
          <w:numId w:val="5"/>
        </w:numPr>
        <w:spacing w:before="0" w:after="0"/>
      </w:pPr>
      <w:r>
        <w:t>špatné uspořádání a neproporcionální velikost prvků grafu,</w:t>
      </w:r>
    </w:p>
    <w:p w:rsidR="00403558" w:rsidRDefault="00FF7161">
      <w:pPr>
        <w:numPr>
          <w:ilvl w:val="0"/>
          <w:numId w:val="5"/>
        </w:numPr>
        <w:spacing w:before="0"/>
      </w:pPr>
      <w:r>
        <w:t>nevhodné formátování oblasti grafu a kresby.</w:t>
      </w:r>
    </w:p>
    <w:p w:rsidR="00403558" w:rsidRDefault="00FF7161">
      <w:r>
        <w:br w:type="page"/>
      </w:r>
    </w:p>
    <w:p w:rsidR="00403558" w:rsidRPr="00F324CE" w:rsidRDefault="00FF7161" w:rsidP="00F324CE">
      <w:pPr>
        <w:pStyle w:val="Nadpis1"/>
      </w:pPr>
      <w:bookmarkStart w:id="30" w:name="_Toc26348102"/>
      <w:r w:rsidRPr="00F324CE">
        <w:lastRenderedPageBreak/>
        <w:t>UŽITÍ CIZÍHO DÍLA (CITACE)</w:t>
      </w:r>
      <w:bookmarkEnd w:id="30"/>
    </w:p>
    <w:p w:rsidR="00403558" w:rsidRDefault="00FF7161" w:rsidP="00F324CE">
      <w:pPr>
        <w:pStyle w:val="Nadpis2"/>
      </w:pPr>
      <w:bookmarkStart w:id="31" w:name="_Toc26348103"/>
      <w:r>
        <w:t>Správné užití cizího díla (co smím)</w:t>
      </w:r>
      <w:bookmarkEnd w:id="31"/>
    </w:p>
    <w:p w:rsidR="00403558" w:rsidRDefault="00FF7161">
      <w:pPr>
        <w:rPr>
          <w:b/>
        </w:rPr>
      </w:pPr>
      <w:r>
        <w:rPr>
          <w:b/>
        </w:rPr>
        <w:t>Smím použít výňatky z cizích děl ve své práci</w:t>
      </w:r>
    </w:p>
    <w:p w:rsidR="00403558" w:rsidRDefault="00FF7161">
      <w:pPr>
        <w:numPr>
          <w:ilvl w:val="0"/>
          <w:numId w:val="8"/>
        </w:numPr>
        <w:spacing w:after="0"/>
      </w:pPr>
      <w:r>
        <w:t>V rozsahu nepřekračujícím konkrétní účel</w:t>
      </w:r>
    </w:p>
    <w:p w:rsidR="00403558" w:rsidRDefault="00FF7161">
      <w:pPr>
        <w:numPr>
          <w:ilvl w:val="0"/>
          <w:numId w:val="8"/>
        </w:numPr>
        <w:spacing w:before="0" w:after="0"/>
      </w:pPr>
      <w:r>
        <w:t>Cizí myšlenky, text je nutné vždy citovat!</w:t>
      </w:r>
    </w:p>
    <w:p w:rsidR="00403558" w:rsidRDefault="00FF7161">
      <w:pPr>
        <w:numPr>
          <w:ilvl w:val="0"/>
          <w:numId w:val="8"/>
        </w:numPr>
        <w:spacing w:before="0" w:after="0"/>
      </w:pPr>
      <w:r>
        <w:t>Obecně známá fakta se nemusí citovat</w:t>
      </w:r>
    </w:p>
    <w:p w:rsidR="00403558" w:rsidRDefault="00FF7161">
      <w:pPr>
        <w:numPr>
          <w:ilvl w:val="0"/>
          <w:numId w:val="8"/>
        </w:numPr>
        <w:spacing w:before="0"/>
      </w:pPr>
      <w:r>
        <w:t>Pokud hledám zdroje, ze kterých bych mohl čerpat, doporučujeme využít Souborný katalog České republiky (</w:t>
      </w:r>
      <w:hyperlink r:id="rId10">
        <w:r>
          <w:rPr>
            <w:color w:val="1155CC"/>
            <w:u w:val="single"/>
          </w:rPr>
          <w:t>www.caslin.cz</w:t>
        </w:r>
      </w:hyperlink>
      <w:r>
        <w:t>), katalog beletrie a odborné literatury (</w:t>
      </w:r>
      <w:hyperlink r:id="rId11">
        <w:r>
          <w:rPr>
            <w:color w:val="1155CC"/>
            <w:u w:val="single"/>
          </w:rPr>
          <w:t>www.knihovny.cz</w:t>
        </w:r>
      </w:hyperlink>
      <w:r>
        <w:t xml:space="preserve">) či Google </w:t>
      </w:r>
      <w:proofErr w:type="spellStart"/>
      <w:r>
        <w:t>Scholar</w:t>
      </w:r>
      <w:proofErr w:type="spellEnd"/>
      <w:r>
        <w:t xml:space="preserve"> (</w:t>
      </w:r>
      <w:hyperlink r:id="rId12">
        <w:r>
          <w:rPr>
            <w:color w:val="1155CC"/>
            <w:u w:val="single"/>
          </w:rPr>
          <w:t>scholar.google.cz</w:t>
        </w:r>
      </w:hyperlink>
      <w:r>
        <w:t xml:space="preserve">). Každá z těchto databází poskytuje jiné výsledky (např. Google </w:t>
      </w:r>
      <w:proofErr w:type="spellStart"/>
      <w:r>
        <w:t>Scholar</w:t>
      </w:r>
      <w:proofErr w:type="spellEnd"/>
      <w:r>
        <w:t xml:space="preserve"> odkazuje zejména na různé bakalářské/diplomové práce), proto je třeba využít všechny.</w:t>
      </w:r>
    </w:p>
    <w:p w:rsidR="00403558" w:rsidRDefault="00FF7161">
      <w:pPr>
        <w:rPr>
          <w:b/>
        </w:rPr>
      </w:pPr>
      <w:r>
        <w:rPr>
          <w:b/>
        </w:rPr>
        <w:t>Formy použití cizího textu</w:t>
      </w:r>
    </w:p>
    <w:p w:rsidR="00403558" w:rsidRDefault="00FF7161">
      <w:pPr>
        <w:numPr>
          <w:ilvl w:val="0"/>
          <w:numId w:val="1"/>
        </w:numPr>
        <w:spacing w:after="0"/>
      </w:pPr>
      <w:r>
        <w:t>Doslovné převzetí: citace cizího textu v uvozovkách s doplněným odkazem na cizí dílo (přímá citace)</w:t>
      </w:r>
    </w:p>
    <w:p w:rsidR="00403558" w:rsidRDefault="00FF7161">
      <w:pPr>
        <w:numPr>
          <w:ilvl w:val="0"/>
          <w:numId w:val="1"/>
        </w:numPr>
        <w:spacing w:before="0" w:after="0"/>
      </w:pPr>
      <w:r>
        <w:t>Parafráze původního textu bez uvozovek s doplněným odkazem (nepřímá citace)</w:t>
      </w:r>
    </w:p>
    <w:p w:rsidR="00403558" w:rsidRDefault="00FF7161">
      <w:pPr>
        <w:numPr>
          <w:ilvl w:val="0"/>
          <w:numId w:val="1"/>
        </w:numPr>
        <w:spacing w:before="0"/>
      </w:pPr>
      <w:r>
        <w:t>Kombinace doslovného převzetí i parafráze s doplněným odkazem</w:t>
      </w:r>
    </w:p>
    <w:p w:rsidR="00403558" w:rsidRDefault="00FF7161" w:rsidP="00F324CE">
      <w:pPr>
        <w:pStyle w:val="Nadpis2"/>
      </w:pPr>
      <w:bookmarkStart w:id="32" w:name="_Toc26348104"/>
      <w:r>
        <w:t>Nesprávné užití cizího díla (co nesmím) – plagiátorství</w:t>
      </w:r>
      <w:bookmarkEnd w:id="32"/>
    </w:p>
    <w:p w:rsidR="00403558" w:rsidRDefault="00FF7161">
      <w:pPr>
        <w:numPr>
          <w:ilvl w:val="0"/>
          <w:numId w:val="3"/>
        </w:numPr>
        <w:spacing w:after="0"/>
      </w:pPr>
      <w:r>
        <w:t>Opsat doslovné pasáže z cizích děl, zatajit původní pramen a vydávat dílo za vlastní</w:t>
      </w:r>
    </w:p>
    <w:p w:rsidR="00403558" w:rsidRDefault="00FF7161">
      <w:pPr>
        <w:numPr>
          <w:ilvl w:val="0"/>
          <w:numId w:val="3"/>
        </w:numPr>
        <w:spacing w:before="0" w:after="0"/>
      </w:pPr>
      <w:r>
        <w:t>U cizích textů změnit pár slov a vydávat je za vlastní, neuvést původní pramen</w:t>
      </w:r>
    </w:p>
    <w:p w:rsidR="00403558" w:rsidRDefault="00FF7161">
      <w:pPr>
        <w:numPr>
          <w:ilvl w:val="0"/>
          <w:numId w:val="3"/>
        </w:numPr>
        <w:spacing w:before="0"/>
      </w:pPr>
      <w:r>
        <w:t>Neúmyslné opomenutí uvedení odkazu na použité cizí dílo nebo nedostatečné vyznačení převzatého textu (musí být kurzívou a s odkazem)</w:t>
      </w:r>
    </w:p>
    <w:p w:rsidR="00403558" w:rsidRDefault="00FF7161" w:rsidP="00F324CE">
      <w:pPr>
        <w:pStyle w:val="Nadpis2"/>
      </w:pPr>
      <w:bookmarkStart w:id="33" w:name="_Toc26348105"/>
      <w:r>
        <w:t>Citace a odkazy</w:t>
      </w:r>
      <w:bookmarkEnd w:id="33"/>
    </w:p>
    <w:p w:rsidR="00403558" w:rsidRDefault="00FF7161">
      <w:r>
        <w:rPr>
          <w:b/>
        </w:rPr>
        <w:t>Bibliografická citace</w:t>
      </w:r>
      <w:r>
        <w:t xml:space="preserve"> je souhrn údajů o citované publikaci nebo její části, umožňující její identifikaci. Příklady jsou uvedeny na konci v seznamu použité literatury. Od bibliografické citace se odlišuje </w:t>
      </w:r>
      <w:r>
        <w:rPr>
          <w:b/>
        </w:rPr>
        <w:t>odkaz na citaci</w:t>
      </w:r>
      <w:r>
        <w:t>, kterým rozumíme odvolání se v textu na citaci uvedenou v seznamu použité literatury.</w:t>
      </w:r>
    </w:p>
    <w:p w:rsidR="00403558" w:rsidRDefault="00FF7161">
      <w:r>
        <w:t xml:space="preserve">Pravidla pro vytváření citací jsou uvedena v ČSN ISO 690 (k jejich tvorbě lze využít také </w:t>
      </w:r>
      <w:hyperlink r:id="rId13">
        <w:r>
          <w:rPr>
            <w:color w:val="1155CC"/>
            <w:u w:val="single"/>
          </w:rPr>
          <w:t>www.citace.com</w:t>
        </w:r>
      </w:hyperlink>
      <w:r>
        <w:t>).</w:t>
      </w:r>
    </w:p>
    <w:p w:rsidR="00403558" w:rsidRDefault="00FF7161" w:rsidP="00F324CE">
      <w:pPr>
        <w:pStyle w:val="Nadpis2"/>
      </w:pPr>
      <w:bookmarkStart w:id="34" w:name="_Toc26348106"/>
      <w:r>
        <w:lastRenderedPageBreak/>
        <w:t>Základní způsoby uvádění odkazů a citací</w:t>
      </w:r>
      <w:bookmarkEnd w:id="34"/>
    </w:p>
    <w:p w:rsidR="00403558" w:rsidRDefault="00FF7161">
      <w:r>
        <w:t>Používají se hlavní tři systémy zapisování odkazů a souvisejících citací. Jeden je nutné si ve své práci zvolit.</w:t>
      </w:r>
    </w:p>
    <w:p w:rsidR="00403558" w:rsidRDefault="00FF7161">
      <w:pPr>
        <w:rPr>
          <w:b/>
        </w:rPr>
      </w:pPr>
      <w:r>
        <w:rPr>
          <w:b/>
        </w:rPr>
        <w:t>Harvardský systém (forma jméno-datum)</w:t>
      </w:r>
    </w:p>
    <w:p w:rsidR="00403558" w:rsidRDefault="00FF7161">
      <w:pPr>
        <w:numPr>
          <w:ilvl w:val="0"/>
          <w:numId w:val="7"/>
        </w:numPr>
        <w:spacing w:after="0"/>
      </w:pPr>
      <w:r>
        <w:t>V textu práce odkaz (autor rok vydání: strana) – např.: (Beran 2003: 115)</w:t>
      </w:r>
    </w:p>
    <w:p w:rsidR="00403558" w:rsidRDefault="00FF7161">
      <w:pPr>
        <w:numPr>
          <w:ilvl w:val="0"/>
          <w:numId w:val="7"/>
        </w:numPr>
        <w:spacing w:before="0"/>
      </w:pPr>
      <w:r>
        <w:t>V soupisu použité literatury úplné bibliografické citace, uspořádány podle druhu použitého materiálu a dále podle příjmení autorů a roku vydání.</w:t>
      </w:r>
    </w:p>
    <w:p w:rsidR="00403558" w:rsidRDefault="00FF7161">
      <w:pPr>
        <w:rPr>
          <w:i/>
        </w:rPr>
      </w:pPr>
      <w:r>
        <w:rPr>
          <w:i/>
        </w:rPr>
        <w:t>Např.: BERAN, V. Typografický manuál. Učebnice počítačové typografie. Náchod: Vydavatelství Manuál, 2003.</w:t>
      </w:r>
    </w:p>
    <w:p w:rsidR="00403558" w:rsidRDefault="00FF7161">
      <w:pPr>
        <w:rPr>
          <w:b/>
        </w:rPr>
      </w:pPr>
      <w:r>
        <w:rPr>
          <w:b/>
        </w:rPr>
        <w:t>Forma průběžných poznámek pod čarou</w:t>
      </w:r>
    </w:p>
    <w:p w:rsidR="00403558" w:rsidRDefault="00FF7161">
      <w:pPr>
        <w:numPr>
          <w:ilvl w:val="0"/>
          <w:numId w:val="6"/>
        </w:numPr>
        <w:spacing w:after="0"/>
      </w:pPr>
      <w:r>
        <w:t>Odkaz tvoří v textu číslíčko</w:t>
      </w:r>
      <w:r>
        <w:rPr>
          <w:vertAlign w:val="superscript"/>
        </w:rPr>
        <w:footnoteReference w:id="2"/>
      </w:r>
      <w:r>
        <w:t xml:space="preserve"> + poznámka pod čarou (ve spodní části každé stránky). V poznámce pod čarou je úplná citace + číslo strany</w:t>
      </w:r>
    </w:p>
    <w:p w:rsidR="00403558" w:rsidRDefault="00FF7161">
      <w:pPr>
        <w:numPr>
          <w:ilvl w:val="0"/>
          <w:numId w:val="6"/>
        </w:numPr>
        <w:spacing w:before="0"/>
      </w:pPr>
      <w:r>
        <w:t>Soupis použité literatury je uspořádán podle druhu použitého materiálu a dále podle čísel. Každý odkaz má vlastní číslo (i citace stejného zdroje), čísluje se průběžně.</w:t>
      </w:r>
    </w:p>
    <w:p w:rsidR="00403558" w:rsidRDefault="00FF7161">
      <w:pPr>
        <w:rPr>
          <w:b/>
        </w:rPr>
      </w:pPr>
      <w:r>
        <w:rPr>
          <w:b/>
        </w:rPr>
        <w:t>Forma číselných odkazů</w:t>
      </w:r>
    </w:p>
    <w:p w:rsidR="00403558" w:rsidRDefault="00FF7161">
      <w:pPr>
        <w:numPr>
          <w:ilvl w:val="0"/>
          <w:numId w:val="4"/>
        </w:numPr>
        <w:spacing w:after="0"/>
      </w:pPr>
      <w:r>
        <w:t>V textu [pořadové číslo, stránka], např. [12, str. 75]</w:t>
      </w:r>
    </w:p>
    <w:p w:rsidR="00403558" w:rsidRDefault="00FF7161">
      <w:pPr>
        <w:numPr>
          <w:ilvl w:val="0"/>
          <w:numId w:val="4"/>
        </w:numPr>
        <w:spacing w:before="0"/>
      </w:pPr>
      <w:r>
        <w:t>Soupis použité literatury je uspořádán podle čísel.</w:t>
      </w:r>
    </w:p>
    <w:p w:rsidR="00403558" w:rsidRDefault="00FF7161">
      <w:r>
        <w:br w:type="page"/>
      </w:r>
    </w:p>
    <w:p w:rsidR="00403558" w:rsidRPr="00F324CE" w:rsidRDefault="00FF7161" w:rsidP="00F324CE">
      <w:pPr>
        <w:pStyle w:val="Nadpis1"/>
      </w:pPr>
      <w:bookmarkStart w:id="35" w:name="_Toc26348107"/>
      <w:r w:rsidRPr="00F324CE">
        <w:lastRenderedPageBreak/>
        <w:t>ZÁVĚR</w:t>
      </w:r>
      <w:bookmarkEnd w:id="35"/>
    </w:p>
    <w:p w:rsidR="00403558" w:rsidRDefault="00FF7161">
      <w:r>
        <w:t>Předpokladem zdárného dokončení maturitní práce je začít pracovat včas, pravidelně konzultovat s vedoucím práce a dodržovat harmonogram postupu domluvený s vedoucím.</w:t>
      </w:r>
    </w:p>
    <w:p w:rsidR="00403558" w:rsidRDefault="00FF7161">
      <w:r>
        <w:t>Kdo neodevzdá svázanou práci ve stanoveném termínu, bude maturovat až na podzim!</w:t>
      </w:r>
    </w:p>
    <w:p w:rsidR="00403558" w:rsidRDefault="00FF7161">
      <w:r>
        <w:t>Držíme palce.</w:t>
      </w:r>
    </w:p>
    <w:p w:rsidR="00403558" w:rsidRDefault="00FF7161">
      <w:r>
        <w:br w:type="page"/>
      </w:r>
    </w:p>
    <w:p w:rsidR="00403558" w:rsidRPr="00F324CE" w:rsidRDefault="00FF7161" w:rsidP="00F324CE">
      <w:pPr>
        <w:pStyle w:val="Nadpis1"/>
      </w:pPr>
      <w:bookmarkStart w:id="36" w:name="_Toc26348108"/>
      <w:r w:rsidRPr="00F324CE">
        <w:lastRenderedPageBreak/>
        <w:t>SEZNAM POUŽITÉ LITERATURY – PŘÍKLADY</w:t>
      </w:r>
      <w:bookmarkEnd w:id="36"/>
    </w:p>
    <w:p w:rsidR="00403558" w:rsidRDefault="00FF7161">
      <w:pPr>
        <w:rPr>
          <w:i/>
        </w:rPr>
      </w:pPr>
      <w:r>
        <w:rPr>
          <w:i/>
        </w:rPr>
        <w:t xml:space="preserve">kniha: </w:t>
      </w:r>
    </w:p>
    <w:p w:rsidR="00403558" w:rsidRDefault="00FF7161">
      <w:r>
        <w:t>[1.] BERAN, V. Typografický manuál. Učebnice počítačové typografie. Náchod: Vydavatelství Manuál, 2003.</w:t>
      </w:r>
    </w:p>
    <w:p w:rsidR="00403558" w:rsidRDefault="00FF7161">
      <w:pPr>
        <w:rPr>
          <w:i/>
        </w:rPr>
      </w:pPr>
      <w:r>
        <w:rPr>
          <w:i/>
        </w:rPr>
        <w:t xml:space="preserve">sborník: </w:t>
      </w:r>
    </w:p>
    <w:p w:rsidR="00403558" w:rsidRDefault="00FF7161">
      <w:pPr>
        <w:rPr>
          <w:highlight w:val="white"/>
        </w:rPr>
      </w:pPr>
      <w:r>
        <w:rPr>
          <w:highlight w:val="white"/>
        </w:rPr>
        <w:t xml:space="preserve">[2.] BLÜMLOVÁ, Dagmar. Řím na počátku 20. století v paměti českého filozofa a estetika Mirko Nováka (1901 </w:t>
      </w:r>
      <w:r>
        <w:t>–</w:t>
      </w:r>
      <w:r>
        <w:rPr>
          <w:highlight w:val="white"/>
        </w:rPr>
        <w:t xml:space="preserve"> 1980). In: RAUCHOVÁ, Jitka a Bohumil JIROUŠEK. </w:t>
      </w:r>
      <w:r>
        <w:t>Věda, kultura a politika v československo-italských vztazích 1918 - 1951</w:t>
      </w:r>
      <w:r>
        <w:rPr>
          <w:highlight w:val="white"/>
        </w:rPr>
        <w:t xml:space="preserve">. České Budějovice: Jihočeské muzeum, 2012, 375 </w:t>
      </w:r>
      <w:r>
        <w:t>–</w:t>
      </w:r>
      <w:r>
        <w:rPr>
          <w:highlight w:val="white"/>
        </w:rPr>
        <w:t xml:space="preserve"> 388.</w:t>
      </w:r>
    </w:p>
    <w:p w:rsidR="00403558" w:rsidRDefault="00FF7161">
      <w:pPr>
        <w:rPr>
          <w:i/>
          <w:highlight w:val="white"/>
        </w:rPr>
      </w:pPr>
      <w:r>
        <w:rPr>
          <w:i/>
          <w:highlight w:val="white"/>
        </w:rPr>
        <w:t xml:space="preserve">článek v časopise: </w:t>
      </w:r>
    </w:p>
    <w:p w:rsidR="00403558" w:rsidRDefault="00FF7161">
      <w:pPr>
        <w:rPr>
          <w:highlight w:val="white"/>
        </w:rPr>
      </w:pPr>
      <w:r>
        <w:rPr>
          <w:highlight w:val="white"/>
        </w:rPr>
        <w:t>[3.] POPELOVÁ, Jiřina. Noetické meze objektivity historického bádání. Český časopis historický. 1935, 41(1), 106 - 113.</w:t>
      </w:r>
    </w:p>
    <w:p w:rsidR="00403558" w:rsidRDefault="00FF7161">
      <w:pPr>
        <w:rPr>
          <w:i/>
          <w:highlight w:val="white"/>
        </w:rPr>
      </w:pPr>
      <w:r>
        <w:rPr>
          <w:i/>
          <w:highlight w:val="white"/>
        </w:rPr>
        <w:t xml:space="preserve">kvalifikační práce: </w:t>
      </w:r>
    </w:p>
    <w:p w:rsidR="00403558" w:rsidRDefault="00FF7161">
      <w:pPr>
        <w:rPr>
          <w:highlight w:val="white"/>
        </w:rPr>
      </w:pPr>
      <w:r>
        <w:rPr>
          <w:highlight w:val="white"/>
        </w:rPr>
        <w:t>[4.] MINÁŘOVÁ, Zuzana. Národní památník na Vítkově. Umění a politika. Praha, 2016. Bakalářská práce. KTF UK.</w:t>
      </w:r>
    </w:p>
    <w:p w:rsidR="00403558" w:rsidRDefault="00FF7161">
      <w:pPr>
        <w:rPr>
          <w:i/>
          <w:highlight w:val="white"/>
        </w:rPr>
      </w:pPr>
      <w:r>
        <w:rPr>
          <w:i/>
          <w:highlight w:val="white"/>
        </w:rPr>
        <w:t>internet:</w:t>
      </w:r>
    </w:p>
    <w:p w:rsidR="00403558" w:rsidRDefault="00FF7161">
      <w:r>
        <w:t>[5.] WIKIPEDIE: Otevřená encyklopedie: Maturita [online]. c2019 [citováno 6. 11. 2019]. Dostupný z WWW: https://cs.wikipedia.org/w/index.php?title=Maturita&amp;oldid=17610992</w:t>
      </w:r>
    </w:p>
    <w:p w:rsidR="00403558" w:rsidRDefault="00FF7161">
      <w:r>
        <w:t>[6.] Formální úprava bakalářské/diplomové práce: Jak správně citovat [online]. Metropolitní univerzita Praha, 2018 [citováno 2019-11-22]. Dostupné z WWW: https://point.mup.cz/files/hornochova_citace.pdf</w:t>
      </w:r>
    </w:p>
    <w:p w:rsidR="00403558" w:rsidRDefault="00403558">
      <w:pPr>
        <w:rPr>
          <w:highlight w:val="white"/>
        </w:rPr>
      </w:pPr>
    </w:p>
    <w:p w:rsidR="00403558" w:rsidRDefault="00403558"/>
    <w:sectPr w:rsidR="00403558" w:rsidSect="00FE229F">
      <w:headerReference w:type="default" r:id="rId14"/>
      <w:footerReference w:type="default" r:id="rId15"/>
      <w:pgSz w:w="11909" w:h="16834"/>
      <w:pgMar w:top="1417" w:right="850" w:bottom="1417" w:left="1700" w:header="720" w:footer="56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E3" w:rsidRDefault="00FF7161">
      <w:pPr>
        <w:spacing w:before="0" w:after="0" w:line="240" w:lineRule="auto"/>
      </w:pPr>
      <w:r>
        <w:separator/>
      </w:r>
    </w:p>
  </w:endnote>
  <w:endnote w:type="continuationSeparator" w:id="0">
    <w:p w:rsidR="00616BE3" w:rsidRDefault="00FF71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58" w:rsidRDefault="0040355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58" w:rsidRDefault="00FF7161">
    <w:r>
      <w:rPr>
        <w:noProof/>
        <w:lang w:val="cs-CZ"/>
      </w:rPr>
      <w:drawing>
        <wp:inline distT="114300" distB="114300" distL="114300" distR="114300">
          <wp:extent cx="5942850" cy="1905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2850" cy="190500"/>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328612"/>
      <w:docPartObj>
        <w:docPartGallery w:val="Page Numbers (Bottom of Page)"/>
        <w:docPartUnique/>
      </w:docPartObj>
    </w:sdtPr>
    <w:sdtEndPr/>
    <w:sdtContent>
      <w:p w:rsidR="00FE229F" w:rsidRDefault="00FE229F">
        <w:pPr>
          <w:pStyle w:val="Zpat"/>
          <w:jc w:val="center"/>
        </w:pPr>
        <w:r>
          <w:fldChar w:fldCharType="begin"/>
        </w:r>
        <w:r>
          <w:instrText>PAGE   \* MERGEFORMAT</w:instrText>
        </w:r>
        <w:r>
          <w:fldChar w:fldCharType="separate"/>
        </w:r>
        <w:r w:rsidR="004F0715" w:rsidRPr="004F0715">
          <w:rPr>
            <w:noProof/>
            <w:lang w:val="cs-CZ"/>
          </w:rPr>
          <w:t>12</w:t>
        </w:r>
        <w:r>
          <w:fldChar w:fldCharType="end"/>
        </w:r>
      </w:p>
    </w:sdtContent>
  </w:sdt>
  <w:p w:rsidR="00FE229F" w:rsidRDefault="00FE229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E3" w:rsidRDefault="00FF7161">
      <w:pPr>
        <w:spacing w:before="0" w:after="0" w:line="240" w:lineRule="auto"/>
      </w:pPr>
      <w:r>
        <w:separator/>
      </w:r>
    </w:p>
  </w:footnote>
  <w:footnote w:type="continuationSeparator" w:id="0">
    <w:p w:rsidR="00616BE3" w:rsidRDefault="00FF7161">
      <w:pPr>
        <w:spacing w:before="0" w:after="0" w:line="240" w:lineRule="auto"/>
      </w:pPr>
      <w:r>
        <w:continuationSeparator/>
      </w:r>
    </w:p>
  </w:footnote>
  <w:footnote w:id="1">
    <w:p w:rsidR="00403558" w:rsidRDefault="00FF7161">
      <w:pPr>
        <w:spacing w:before="0" w:after="0" w:line="240" w:lineRule="auto"/>
        <w:rPr>
          <w:sz w:val="20"/>
          <w:szCs w:val="20"/>
        </w:rPr>
      </w:pPr>
      <w:r>
        <w:rPr>
          <w:vertAlign w:val="superscript"/>
        </w:rPr>
        <w:footnoteRef/>
      </w:r>
      <w:r>
        <w:rPr>
          <w:sz w:val="20"/>
          <w:szCs w:val="20"/>
        </w:rPr>
        <w:t xml:space="preserve"> Ukázka poznámky pod čarou</w:t>
      </w:r>
    </w:p>
  </w:footnote>
  <w:footnote w:id="2">
    <w:p w:rsidR="00403558" w:rsidRDefault="00FF7161">
      <w:pPr>
        <w:spacing w:before="0" w:after="0" w:line="240" w:lineRule="auto"/>
        <w:rPr>
          <w:sz w:val="20"/>
          <w:szCs w:val="20"/>
        </w:rPr>
      </w:pPr>
      <w:r>
        <w:rPr>
          <w:vertAlign w:val="superscript"/>
        </w:rPr>
        <w:footnoteRef/>
      </w:r>
      <w:r>
        <w:rPr>
          <w:sz w:val="20"/>
          <w:szCs w:val="20"/>
        </w:rPr>
        <w:t xml:space="preserve"> BERAN, V. Typografický manuál. Učebnice počítačové typografie, </w:t>
      </w:r>
      <w:proofErr w:type="spellStart"/>
      <w:r>
        <w:rPr>
          <w:sz w:val="20"/>
          <w:szCs w:val="20"/>
        </w:rPr>
        <w:t>str</w:t>
      </w:r>
      <w:proofErr w:type="spellEnd"/>
      <w:r>
        <w:rPr>
          <w:sz w:val="20"/>
          <w:szCs w:val="20"/>
        </w:rPr>
        <w:t xml:space="preserve"> 115. Náchod: Vydavatelství Manuál,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58" w:rsidRDefault="00FF7161">
    <w:pPr>
      <w:spacing w:before="0" w:after="0" w:line="276" w:lineRule="auto"/>
      <w:jc w:val="center"/>
      <w:rPr>
        <w:rFonts w:ascii="Arial" w:eastAsia="Arial" w:hAnsi="Arial" w:cs="Arial"/>
        <w:b/>
        <w:sz w:val="56"/>
        <w:szCs w:val="56"/>
      </w:rPr>
    </w:pPr>
    <w:r>
      <w:rPr>
        <w:rFonts w:ascii="Arial" w:eastAsia="Arial" w:hAnsi="Arial" w:cs="Arial"/>
        <w:b/>
        <w:sz w:val="56"/>
        <w:szCs w:val="56"/>
      </w:rPr>
      <w:t>ARCIBISKUPSKÉ</w:t>
    </w:r>
    <w:r>
      <w:rPr>
        <w:noProof/>
        <w:lang w:val="cs-CZ"/>
      </w:rPr>
      <w:drawing>
        <wp:anchor distT="114300" distB="114300" distL="114300" distR="114300" simplePos="0" relativeHeight="251658240" behindDoc="0" locked="0" layoutInCell="1" hidden="0" allowOverlap="1">
          <wp:simplePos x="0" y="0"/>
          <wp:positionH relativeFrom="column">
            <wp:posOffset>-771524</wp:posOffset>
          </wp:positionH>
          <wp:positionV relativeFrom="paragraph">
            <wp:posOffset>-38099</wp:posOffset>
          </wp:positionV>
          <wp:extent cx="1257300" cy="866775"/>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866775"/>
                  </a:xfrm>
                  <a:prstGeom prst="rect">
                    <a:avLst/>
                  </a:prstGeom>
                  <a:ln/>
                </pic:spPr>
              </pic:pic>
            </a:graphicData>
          </a:graphic>
        </wp:anchor>
      </w:drawing>
    </w:r>
    <w:r>
      <w:rPr>
        <w:noProof/>
        <w:lang w:val="cs-CZ"/>
      </w:rPr>
      <w:drawing>
        <wp:anchor distT="114300" distB="114300" distL="114300" distR="114300" simplePos="0" relativeHeight="251659264" behindDoc="0" locked="0" layoutInCell="1" hidden="0" allowOverlap="1">
          <wp:simplePos x="0" y="0"/>
          <wp:positionH relativeFrom="column">
            <wp:posOffset>5000625</wp:posOffset>
          </wp:positionH>
          <wp:positionV relativeFrom="paragraph">
            <wp:posOffset>-57149</wp:posOffset>
          </wp:positionV>
          <wp:extent cx="847725" cy="904875"/>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47725" cy="904875"/>
                  </a:xfrm>
                  <a:prstGeom prst="rect">
                    <a:avLst/>
                  </a:prstGeom>
                  <a:ln/>
                </pic:spPr>
              </pic:pic>
            </a:graphicData>
          </a:graphic>
        </wp:anchor>
      </w:drawing>
    </w:r>
  </w:p>
  <w:p w:rsidR="00403558" w:rsidRDefault="00FF7161">
    <w:pPr>
      <w:spacing w:before="0" w:after="0" w:line="276" w:lineRule="auto"/>
      <w:jc w:val="center"/>
      <w:rPr>
        <w:rFonts w:ascii="Arial" w:eastAsia="Arial" w:hAnsi="Arial" w:cs="Arial"/>
        <w:b/>
        <w:sz w:val="56"/>
        <w:szCs w:val="56"/>
      </w:rPr>
    </w:pPr>
    <w:r>
      <w:rPr>
        <w:rFonts w:ascii="Arial" w:eastAsia="Arial" w:hAnsi="Arial" w:cs="Arial"/>
        <w:b/>
        <w:sz w:val="56"/>
        <w:szCs w:val="56"/>
      </w:rPr>
      <w:t>GYMNÁZIUM</w:t>
    </w:r>
  </w:p>
  <w:p w:rsidR="00403558" w:rsidRDefault="00FF7161">
    <w:pPr>
      <w:spacing w:before="0" w:after="0" w:line="276" w:lineRule="auto"/>
      <w:jc w:val="center"/>
      <w:rPr>
        <w:rFonts w:ascii="Arial" w:eastAsia="Arial" w:hAnsi="Arial" w:cs="Arial"/>
        <w:b/>
        <w:sz w:val="28"/>
        <w:szCs w:val="28"/>
      </w:rPr>
    </w:pPr>
    <w:r>
      <w:rPr>
        <w:rFonts w:ascii="Arial" w:eastAsia="Arial" w:hAnsi="Arial" w:cs="Arial"/>
        <w:b/>
        <w:sz w:val="28"/>
        <w:szCs w:val="28"/>
      </w:rPr>
      <w:t xml:space="preserve"> </w:t>
    </w:r>
  </w:p>
  <w:p w:rsidR="00403558" w:rsidRDefault="00FF7161">
    <w:pPr>
      <w:spacing w:before="0" w:after="0" w:line="276" w:lineRule="auto"/>
      <w:jc w:val="center"/>
      <w:rPr>
        <w:rFonts w:ascii="Arial" w:eastAsia="Arial" w:hAnsi="Arial" w:cs="Arial"/>
        <w:sz w:val="28"/>
        <w:szCs w:val="28"/>
      </w:rPr>
    </w:pPr>
    <w:r>
      <w:rPr>
        <w:rFonts w:ascii="Arial" w:eastAsia="Arial" w:hAnsi="Arial" w:cs="Arial"/>
        <w:sz w:val="28"/>
        <w:szCs w:val="28"/>
      </w:rPr>
      <w:t>Korunní 586/2 | Vinohrady | 120 00 Praha 2</w:t>
    </w:r>
  </w:p>
  <w:p w:rsidR="00403558" w:rsidRDefault="00403558">
    <w:pPr>
      <w:spacing w:before="0" w:after="0" w:line="276" w:lineRule="auto"/>
      <w:ind w:hanging="850"/>
      <w:jc w:val="center"/>
      <w:rPr>
        <w:rFonts w:ascii="Arial" w:eastAsia="Arial" w:hAnsi="Arial" w:cs="Arial"/>
        <w:sz w:val="28"/>
        <w:szCs w:val="28"/>
      </w:rPr>
    </w:pPr>
  </w:p>
  <w:p w:rsidR="00403558" w:rsidRDefault="004F0715">
    <w:pPr>
      <w:spacing w:before="0" w:after="0" w:line="276" w:lineRule="auto"/>
      <w:ind w:hanging="850"/>
      <w:jc w:val="center"/>
      <w:rPr>
        <w:rFonts w:ascii="Arial" w:eastAsia="Arial" w:hAnsi="Arial" w:cs="Arial"/>
        <w:sz w:val="28"/>
        <w:szCs w:val="28"/>
      </w:rP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29F" w:rsidRDefault="00FE22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D3A"/>
    <w:multiLevelType w:val="multilevel"/>
    <w:tmpl w:val="7376D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E97E00"/>
    <w:multiLevelType w:val="multilevel"/>
    <w:tmpl w:val="333A8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46110A"/>
    <w:multiLevelType w:val="multilevel"/>
    <w:tmpl w:val="AE00A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854152C"/>
    <w:multiLevelType w:val="multilevel"/>
    <w:tmpl w:val="FF96BFAC"/>
    <w:lvl w:ilvl="0">
      <w:start w:val="1"/>
      <w:numFmt w:val="decimal"/>
      <w:pStyle w:val="Nadpis1"/>
      <w:lvlText w:val="%1"/>
      <w:lvlJc w:val="left"/>
      <w:pPr>
        <w:ind w:left="432" w:hanging="432"/>
      </w:pPr>
      <w:rPr>
        <w:u w:val="none"/>
      </w:rPr>
    </w:lvl>
    <w:lvl w:ilvl="1">
      <w:start w:val="1"/>
      <w:numFmt w:val="decimal"/>
      <w:pStyle w:val="Nadpis2"/>
      <w:lvlText w:val="%1.%2"/>
      <w:lvlJc w:val="left"/>
      <w:pPr>
        <w:ind w:left="576" w:hanging="576"/>
      </w:pPr>
      <w:rPr>
        <w:u w:val="none"/>
      </w:rPr>
    </w:lvl>
    <w:lvl w:ilvl="2">
      <w:start w:val="1"/>
      <w:numFmt w:val="decimal"/>
      <w:pStyle w:val="Nadpis3"/>
      <w:lvlText w:val="%1.%2.%3"/>
      <w:lvlJc w:val="left"/>
      <w:pPr>
        <w:ind w:left="720" w:hanging="720"/>
      </w:pPr>
      <w:rPr>
        <w:u w:val="none"/>
      </w:rPr>
    </w:lvl>
    <w:lvl w:ilvl="3">
      <w:start w:val="1"/>
      <w:numFmt w:val="decimal"/>
      <w:pStyle w:val="Nadpis4"/>
      <w:lvlText w:val="%1.%2.%3.%4"/>
      <w:lvlJc w:val="left"/>
      <w:pPr>
        <w:ind w:left="864" w:hanging="864"/>
      </w:pPr>
      <w:rPr>
        <w:u w:val="none"/>
      </w:rPr>
    </w:lvl>
    <w:lvl w:ilvl="4">
      <w:start w:val="1"/>
      <w:numFmt w:val="decimal"/>
      <w:pStyle w:val="Nadpis5"/>
      <w:lvlText w:val="%1.%2.%3.%4.%5"/>
      <w:lvlJc w:val="left"/>
      <w:pPr>
        <w:ind w:left="1008" w:hanging="1008"/>
      </w:pPr>
      <w:rPr>
        <w:u w:val="none"/>
      </w:rPr>
    </w:lvl>
    <w:lvl w:ilvl="5">
      <w:start w:val="1"/>
      <w:numFmt w:val="decimal"/>
      <w:pStyle w:val="Nadpis6"/>
      <w:lvlText w:val="%1.%2.%3.%4.%5.%6"/>
      <w:lvlJc w:val="left"/>
      <w:pPr>
        <w:ind w:left="1152" w:hanging="1152"/>
      </w:pPr>
      <w:rPr>
        <w:u w:val="none"/>
      </w:rPr>
    </w:lvl>
    <w:lvl w:ilvl="6">
      <w:start w:val="1"/>
      <w:numFmt w:val="decimal"/>
      <w:pStyle w:val="Nadpis7"/>
      <w:lvlText w:val="%1.%2.%3.%4.%5.%6.%7"/>
      <w:lvlJc w:val="left"/>
      <w:pPr>
        <w:ind w:left="1296" w:hanging="1296"/>
      </w:pPr>
      <w:rPr>
        <w:u w:val="none"/>
      </w:rPr>
    </w:lvl>
    <w:lvl w:ilvl="7">
      <w:start w:val="1"/>
      <w:numFmt w:val="decimal"/>
      <w:pStyle w:val="Nadpis8"/>
      <w:lvlText w:val="%1.%2.%3.%4.%5.%6.%7.%8"/>
      <w:lvlJc w:val="left"/>
      <w:pPr>
        <w:ind w:left="1440" w:hanging="1440"/>
      </w:pPr>
      <w:rPr>
        <w:u w:val="none"/>
      </w:rPr>
    </w:lvl>
    <w:lvl w:ilvl="8">
      <w:start w:val="1"/>
      <w:numFmt w:val="decimal"/>
      <w:pStyle w:val="Nadpis9"/>
      <w:lvlText w:val="%1.%2.%3.%4.%5.%6.%7.%8.%9"/>
      <w:lvlJc w:val="left"/>
      <w:pPr>
        <w:ind w:left="1584" w:hanging="1584"/>
      </w:pPr>
      <w:rPr>
        <w:u w:val="none"/>
      </w:rPr>
    </w:lvl>
  </w:abstractNum>
  <w:abstractNum w:abstractNumId="4">
    <w:nsid w:val="4A3B0834"/>
    <w:multiLevelType w:val="multilevel"/>
    <w:tmpl w:val="DE6A2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89D5969"/>
    <w:multiLevelType w:val="multilevel"/>
    <w:tmpl w:val="5D2614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DB825BF"/>
    <w:multiLevelType w:val="multilevel"/>
    <w:tmpl w:val="AF886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135054D"/>
    <w:multiLevelType w:val="multilevel"/>
    <w:tmpl w:val="088AF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3321697"/>
    <w:multiLevelType w:val="multilevel"/>
    <w:tmpl w:val="9A4AA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8"/>
  </w:num>
  <w:num w:numId="5">
    <w:abstractNumId w:val="4"/>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58"/>
    <w:rsid w:val="00403558"/>
    <w:rsid w:val="004529AF"/>
    <w:rsid w:val="004A09ED"/>
    <w:rsid w:val="004F0715"/>
    <w:rsid w:val="00616BE3"/>
    <w:rsid w:val="006B2B79"/>
    <w:rsid w:val="008978EF"/>
    <w:rsid w:val="00DF7A75"/>
    <w:rsid w:val="00F324CE"/>
    <w:rsid w:val="00FE229F"/>
    <w:rsid w:val="00FF7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F529B14-D31A-4031-83CA-18E21EB0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 w:eastAsia="cs-CZ" w:bidi="ar-SA"/>
      </w:rPr>
    </w:rPrDefault>
    <w:pPrDefault>
      <w:pPr>
        <w:spacing w:before="200"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F7A75"/>
    <w:pPr>
      <w:spacing w:before="120" w:after="120"/>
    </w:pPr>
  </w:style>
  <w:style w:type="paragraph" w:styleId="Nadpis1">
    <w:name w:val="heading 1"/>
    <w:basedOn w:val="Normln"/>
    <w:next w:val="Normln"/>
    <w:rsid w:val="00F324CE"/>
    <w:pPr>
      <w:keepNext/>
      <w:keepLines/>
      <w:pageBreakBefore/>
      <w:numPr>
        <w:numId w:val="2"/>
      </w:numPr>
      <w:spacing w:before="0" w:after="240"/>
      <w:outlineLvl w:val="0"/>
    </w:pPr>
    <w:rPr>
      <w:rFonts w:ascii="Arial" w:eastAsia="Arial" w:hAnsi="Arial" w:cs="Arial"/>
      <w:b/>
      <w:caps/>
      <w:sz w:val="32"/>
      <w:szCs w:val="32"/>
    </w:rPr>
  </w:style>
  <w:style w:type="paragraph" w:styleId="Nadpis2">
    <w:name w:val="heading 2"/>
    <w:basedOn w:val="Normln"/>
    <w:next w:val="Normln"/>
    <w:rsid w:val="00F324CE"/>
    <w:pPr>
      <w:keepNext/>
      <w:keepLines/>
      <w:numPr>
        <w:ilvl w:val="1"/>
        <w:numId w:val="2"/>
      </w:numPr>
      <w:spacing w:before="240"/>
      <w:outlineLvl w:val="1"/>
    </w:pPr>
    <w:rPr>
      <w:rFonts w:ascii="Arial" w:eastAsia="Arial" w:hAnsi="Arial" w:cs="Arial"/>
      <w:b/>
      <w:sz w:val="26"/>
      <w:szCs w:val="26"/>
    </w:rPr>
  </w:style>
  <w:style w:type="paragraph" w:styleId="Nadpis3">
    <w:name w:val="heading 3"/>
    <w:basedOn w:val="Normln"/>
    <w:next w:val="Normln"/>
    <w:rsid w:val="004A09ED"/>
    <w:pPr>
      <w:keepNext/>
      <w:keepLines/>
      <w:numPr>
        <w:ilvl w:val="2"/>
        <w:numId w:val="2"/>
      </w:numPr>
      <w:spacing w:before="240" w:after="0"/>
      <w:outlineLvl w:val="2"/>
    </w:pPr>
    <w:rPr>
      <w:rFonts w:ascii="Arial" w:hAnsi="Arial"/>
      <w:b/>
      <w:szCs w:val="28"/>
    </w:rPr>
  </w:style>
  <w:style w:type="paragraph" w:styleId="Nadpis4">
    <w:name w:val="heading 4"/>
    <w:basedOn w:val="Normln"/>
    <w:next w:val="Normln"/>
    <w:pPr>
      <w:keepNext/>
      <w:keepLines/>
      <w:numPr>
        <w:ilvl w:val="3"/>
        <w:numId w:val="2"/>
      </w:numPr>
      <w:spacing w:before="280" w:after="80"/>
      <w:outlineLvl w:val="3"/>
    </w:pPr>
    <w:rPr>
      <w:color w:val="666666"/>
    </w:rPr>
  </w:style>
  <w:style w:type="paragraph" w:styleId="Nadpis5">
    <w:name w:val="heading 5"/>
    <w:basedOn w:val="Normln"/>
    <w:next w:val="Normln"/>
    <w:pPr>
      <w:keepNext/>
      <w:keepLines/>
      <w:numPr>
        <w:ilvl w:val="4"/>
        <w:numId w:val="2"/>
      </w:numPr>
      <w:spacing w:before="240" w:after="80"/>
      <w:outlineLvl w:val="4"/>
    </w:pPr>
    <w:rPr>
      <w:color w:val="666666"/>
      <w:sz w:val="22"/>
      <w:szCs w:val="22"/>
    </w:rPr>
  </w:style>
  <w:style w:type="paragraph" w:styleId="Nadpis6">
    <w:name w:val="heading 6"/>
    <w:basedOn w:val="Normln"/>
    <w:next w:val="Normln"/>
    <w:pPr>
      <w:keepNext/>
      <w:keepLines/>
      <w:numPr>
        <w:ilvl w:val="5"/>
        <w:numId w:val="2"/>
      </w:numPr>
      <w:spacing w:before="240" w:after="80"/>
      <w:outlineLvl w:val="5"/>
    </w:pPr>
    <w:rPr>
      <w:i/>
      <w:color w:val="666666"/>
      <w:sz w:val="22"/>
      <w:szCs w:val="22"/>
    </w:rPr>
  </w:style>
  <w:style w:type="paragraph" w:styleId="Nadpis7">
    <w:name w:val="heading 7"/>
    <w:basedOn w:val="Normln"/>
    <w:next w:val="Normln"/>
    <w:link w:val="Nadpis7Char"/>
    <w:uiPriority w:val="9"/>
    <w:semiHidden/>
    <w:unhideWhenUsed/>
    <w:qFormat/>
    <w:rsid w:val="00F324CE"/>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F324C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324C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jc w:val="center"/>
    </w:pPr>
    <w:rPr>
      <w:rFonts w:ascii="Arial" w:eastAsia="Arial" w:hAnsi="Arial" w:cs="Arial"/>
      <w:sz w:val="52"/>
      <w:szCs w:val="52"/>
    </w:rPr>
  </w:style>
  <w:style w:type="paragraph" w:styleId="Podtitul">
    <w:name w:val="Subtitle"/>
    <w:basedOn w:val="Normln"/>
    <w:next w:val="Normln"/>
    <w:pPr>
      <w:keepNext/>
      <w:keepLines/>
      <w:spacing w:before="0" w:after="320"/>
    </w:pPr>
    <w:rPr>
      <w:rFonts w:ascii="Arial" w:eastAsia="Arial" w:hAnsi="Arial" w:cs="Arial"/>
      <w:color w:val="666666"/>
      <w:sz w:val="30"/>
      <w:szCs w:val="30"/>
    </w:rPr>
  </w:style>
  <w:style w:type="paragraph" w:styleId="Obsah1">
    <w:name w:val="toc 1"/>
    <w:basedOn w:val="Normln"/>
    <w:next w:val="Normln"/>
    <w:uiPriority w:val="39"/>
    <w:unhideWhenUsed/>
    <w:rsid w:val="006B2B79"/>
    <w:pPr>
      <w:spacing w:before="0" w:after="0"/>
    </w:pPr>
    <w:rPr>
      <w:rFonts w:ascii="Arial" w:hAnsi="Arial"/>
    </w:rPr>
  </w:style>
  <w:style w:type="paragraph" w:styleId="Obsah2">
    <w:name w:val="toc 2"/>
    <w:basedOn w:val="Normln"/>
    <w:next w:val="Normln"/>
    <w:uiPriority w:val="39"/>
    <w:unhideWhenUsed/>
    <w:rsid w:val="006B2B79"/>
    <w:pPr>
      <w:tabs>
        <w:tab w:val="left" w:pos="880"/>
        <w:tab w:val="right" w:pos="9349"/>
      </w:tabs>
      <w:spacing w:before="0" w:after="0"/>
      <w:ind w:left="238"/>
    </w:pPr>
    <w:rPr>
      <w:rFonts w:ascii="Arial" w:hAnsi="Arial"/>
    </w:rPr>
  </w:style>
  <w:style w:type="character" w:styleId="Hypertextovodkaz">
    <w:name w:val="Hyperlink"/>
    <w:basedOn w:val="Standardnpsmoodstavce"/>
    <w:uiPriority w:val="99"/>
    <w:unhideWhenUsed/>
    <w:rsid w:val="00DF7A75"/>
    <w:rPr>
      <w:color w:val="0000FF" w:themeColor="hyperlink"/>
      <w:u w:val="single"/>
    </w:rPr>
  </w:style>
  <w:style w:type="character" w:customStyle="1" w:styleId="Nadpis7Char">
    <w:name w:val="Nadpis 7 Char"/>
    <w:basedOn w:val="Standardnpsmoodstavce"/>
    <w:link w:val="Nadpis7"/>
    <w:uiPriority w:val="9"/>
    <w:semiHidden/>
    <w:rsid w:val="00F324CE"/>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F324C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324C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4529A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4529AF"/>
  </w:style>
  <w:style w:type="paragraph" w:styleId="Zpat">
    <w:name w:val="footer"/>
    <w:basedOn w:val="Normln"/>
    <w:link w:val="ZpatChar"/>
    <w:uiPriority w:val="99"/>
    <w:unhideWhenUsed/>
    <w:rsid w:val="004529A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529AF"/>
  </w:style>
  <w:style w:type="paragraph" w:customStyle="1" w:styleId="Standard">
    <w:name w:val="Standard"/>
    <w:rsid w:val="004F0715"/>
    <w:pPr>
      <w:suppressAutoHyphens/>
      <w:autoSpaceDN w:val="0"/>
      <w:spacing w:before="120" w:after="120"/>
      <w:textAlignment w:val="baseline"/>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ace.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cholar.googl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nihovny.c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aslin.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2035</Words>
  <Characters>12008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2019-12-04T08:48:00Z</dcterms:created>
  <dcterms:modified xsi:type="dcterms:W3CDTF">2020-03-02T13:18:00Z</dcterms:modified>
</cp:coreProperties>
</file>